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A22F4E" w14:textId="558576BF" w:rsidR="000B7FCB" w:rsidRPr="00870A4D" w:rsidRDefault="00657C3A" w:rsidP="006C32BD">
      <w:pPr>
        <w:pStyle w:val="Heading1"/>
      </w:pPr>
      <w:r w:rsidRPr="00653CB6">
        <w:rPr>
          <w:rStyle w:val="SpecNumber"/>
        </w:rPr>
        <w:t>05 56 00</w:t>
      </w:r>
      <w:r w:rsidR="006C32BD" w:rsidRPr="00870A4D">
        <w:br/>
      </w:r>
      <w:r w:rsidRPr="00F73A03">
        <w:rPr>
          <w:rStyle w:val="SpecName"/>
        </w:rPr>
        <w:t>METAL CASTINGS</w:t>
      </w:r>
    </w:p>
    <w:p w14:paraId="5B0C6655" w14:textId="12CAB7C4" w:rsidR="00870A4D" w:rsidRPr="0083089A" w:rsidRDefault="00870A4D" w:rsidP="00870A4D">
      <w:pPr>
        <w:pStyle w:val="Version"/>
      </w:pPr>
      <w:r w:rsidRPr="0083089A">
        <w:t>v</w:t>
      </w:r>
      <w:r>
        <w:t>. 9.19</w:t>
      </w:r>
    </w:p>
    <w:p w14:paraId="62FD9980" w14:textId="77777777" w:rsidR="000B7FCB" w:rsidRPr="00725E05" w:rsidRDefault="00657C3A" w:rsidP="00674DC8">
      <w:pPr>
        <w:pStyle w:val="NTS"/>
      </w:pPr>
      <w:r>
        <w:t>*********************************************************************************************</w:t>
      </w:r>
    </w:p>
    <w:p w14:paraId="35F6BF5B" w14:textId="77777777" w:rsidR="000B7FCB" w:rsidRPr="00E02AAE" w:rsidRDefault="00657C3A" w:rsidP="00E02AAE">
      <w:pPr>
        <w:pStyle w:val="NTS0"/>
        <w:rPr>
          <w:rFonts w:eastAsia="Calibri"/>
        </w:rPr>
      </w:pPr>
      <w:r w:rsidRPr="00E02AAE">
        <w:rPr>
          <w:rFonts w:eastAsia="Calibri"/>
        </w:rPr>
        <w:t xml:space="preserve">NTS: This section covers iron castings such as various types of manhole frames and covers, catch basin and curb inlet frames and grates, as well as riser rings and manhole chimney seals.  </w:t>
      </w:r>
    </w:p>
    <w:p w14:paraId="5617E990" w14:textId="77777777" w:rsidR="000B7FCB" w:rsidRPr="00E02AAE" w:rsidRDefault="000B7FCB" w:rsidP="00E02AAE">
      <w:pPr>
        <w:pStyle w:val="NTS0"/>
        <w:rPr>
          <w:rFonts w:eastAsia="Calibri"/>
        </w:rPr>
      </w:pPr>
    </w:p>
    <w:p w14:paraId="6E681B8A" w14:textId="77777777" w:rsidR="000B7FCB" w:rsidRPr="00E02AAE" w:rsidRDefault="00657C3A" w:rsidP="00E02AAE">
      <w:pPr>
        <w:pStyle w:val="NTS0"/>
        <w:rPr>
          <w:rFonts w:eastAsia="Calibri"/>
        </w:rPr>
      </w:pPr>
      <w:r w:rsidRPr="00E02AAE">
        <w:rPr>
          <w:rFonts w:eastAsia="Calibri"/>
        </w:rPr>
        <w:t xml:space="preserve">A large array of castings </w:t>
      </w:r>
      <w:proofErr w:type="gramStart"/>
      <w:r w:rsidRPr="00E02AAE">
        <w:rPr>
          <w:rFonts w:eastAsia="Calibri"/>
        </w:rPr>
        <w:t>are</w:t>
      </w:r>
      <w:proofErr w:type="gramEnd"/>
      <w:r w:rsidRPr="00E02AAE">
        <w:rPr>
          <w:rFonts w:eastAsia="Calibri"/>
        </w:rPr>
        <w:t xml:space="preserve"> available from manufacturers.  Edit this section as required to include castings for specific projects.</w:t>
      </w:r>
    </w:p>
    <w:p w14:paraId="2AF5825B" w14:textId="77777777" w:rsidR="000B7FCB" w:rsidRPr="00E02AAE" w:rsidRDefault="000B7FCB" w:rsidP="00E02AAE">
      <w:pPr>
        <w:pStyle w:val="NTS0"/>
        <w:rPr>
          <w:rFonts w:eastAsia="Calibri"/>
        </w:rPr>
      </w:pPr>
    </w:p>
    <w:p w14:paraId="2796B567" w14:textId="77777777" w:rsidR="000B7FCB" w:rsidRPr="00E02AAE" w:rsidRDefault="00657C3A" w:rsidP="00E02AAE">
      <w:pPr>
        <w:pStyle w:val="NTS0"/>
        <w:rPr>
          <w:rFonts w:eastAsia="Calibri"/>
        </w:rPr>
      </w:pPr>
      <w:r w:rsidRPr="00E02AAE">
        <w:rPr>
          <w:rFonts w:eastAsia="Calibri"/>
        </w:rPr>
        <w:t>Coordinate this section with the Division 33 sections on manholes, drainage structures (including Section 33 44 13, Drainage Structures), and other materials on which castings will be installed.  Coordinate this section with castings details and other applicable details on the Drawings.</w:t>
      </w:r>
    </w:p>
    <w:p w14:paraId="5BB9E9D0" w14:textId="2B1793BD" w:rsidR="000B7FCB" w:rsidRDefault="00657C3A" w:rsidP="00674DC8">
      <w:pPr>
        <w:pStyle w:val="NTS"/>
      </w:pPr>
      <w:r>
        <w:t>*********************************************************************************************</w:t>
      </w:r>
    </w:p>
    <w:p w14:paraId="5D946339" w14:textId="77777777" w:rsidR="00C93329" w:rsidRPr="00674DC8" w:rsidRDefault="00657C3A" w:rsidP="00674DC8">
      <w:pPr>
        <w:pStyle w:val="PartDesignation"/>
        <w:rPr>
          <w:rFonts w:eastAsia="Calibri"/>
        </w:rPr>
      </w:pPr>
      <w:r w:rsidRPr="00674DC8">
        <w:rPr>
          <w:rFonts w:eastAsia="Calibri"/>
        </w:rPr>
        <w:t>GENERAL</w:t>
      </w:r>
    </w:p>
    <w:p w14:paraId="1E483DE6" w14:textId="77777777" w:rsidR="00C93329" w:rsidRPr="00674DC8" w:rsidRDefault="00657C3A" w:rsidP="00674DC8">
      <w:pPr>
        <w:pStyle w:val="ArticleHeading"/>
        <w:rPr>
          <w:rFonts w:eastAsia="Calibri"/>
        </w:rPr>
      </w:pPr>
      <w:r w:rsidRPr="00674DC8">
        <w:rPr>
          <w:rFonts w:eastAsia="Calibri"/>
        </w:rPr>
        <w:t>DESCRIPTION</w:t>
      </w:r>
    </w:p>
    <w:p w14:paraId="77D6C4F7" w14:textId="77777777" w:rsidR="00C93329" w:rsidRPr="00674DC8" w:rsidRDefault="00657C3A" w:rsidP="00674DC8">
      <w:pPr>
        <w:pStyle w:val="Paragraph"/>
        <w:rPr>
          <w:rFonts w:eastAsia="Calibri"/>
        </w:rPr>
      </w:pPr>
      <w:r w:rsidRPr="00674DC8">
        <w:rPr>
          <w:rFonts w:eastAsia="Calibri"/>
        </w:rPr>
        <w:t>Scope:</w:t>
      </w:r>
    </w:p>
    <w:p w14:paraId="457A23A3" w14:textId="77777777" w:rsidR="00C93329" w:rsidRPr="00674DC8" w:rsidRDefault="00657C3A" w:rsidP="00674DC8">
      <w:pPr>
        <w:pStyle w:val="Paragraph1"/>
        <w:rPr>
          <w:rFonts w:eastAsia="Calibri"/>
        </w:rPr>
      </w:pPr>
      <w:r w:rsidRPr="00674DC8">
        <w:rPr>
          <w:rFonts w:eastAsia="Calibri"/>
        </w:rPr>
        <w:t>Contractor shall provide labor, materials, equipment, and incidentals as shown, specified, and required to furnish and install metal castings.</w:t>
      </w:r>
    </w:p>
    <w:p w14:paraId="0BD2A89E" w14:textId="77777777" w:rsidR="00C93329" w:rsidRPr="00674DC8" w:rsidRDefault="00657C3A" w:rsidP="00674DC8">
      <w:pPr>
        <w:pStyle w:val="Paragraph1"/>
        <w:rPr>
          <w:rFonts w:eastAsia="Calibri"/>
        </w:rPr>
      </w:pPr>
      <w:r w:rsidRPr="00674DC8">
        <w:rPr>
          <w:rFonts w:eastAsia="Calibri"/>
        </w:rPr>
        <w:t>Castings include metal items that are not part of miscellaneous metal fabrications or metal systems in other Specifications Sections.</w:t>
      </w:r>
    </w:p>
    <w:p w14:paraId="5AA76D56" w14:textId="77777777" w:rsidR="00C93329" w:rsidRPr="00674DC8" w:rsidRDefault="00657C3A" w:rsidP="00674DC8">
      <w:pPr>
        <w:pStyle w:val="Paragraph1"/>
        <w:rPr>
          <w:rFonts w:eastAsia="Calibri"/>
        </w:rPr>
      </w:pPr>
      <w:r w:rsidRPr="00674DC8">
        <w:rPr>
          <w:rFonts w:eastAsia="Calibri"/>
        </w:rPr>
        <w:t xml:space="preserve">Manhole riser rings and chimney seals are included in this Section. </w:t>
      </w:r>
    </w:p>
    <w:p w14:paraId="580D546B" w14:textId="77777777" w:rsidR="00F35FF8" w:rsidRPr="00674DC8" w:rsidRDefault="00657C3A" w:rsidP="00674DC8">
      <w:pPr>
        <w:pStyle w:val="Paragraph"/>
        <w:rPr>
          <w:rFonts w:eastAsia="Calibri"/>
        </w:rPr>
      </w:pPr>
      <w:r w:rsidRPr="00674DC8">
        <w:rPr>
          <w:rFonts w:eastAsia="Calibri"/>
        </w:rPr>
        <w:t>Coordination:</w:t>
      </w:r>
    </w:p>
    <w:p w14:paraId="31F31E4E" w14:textId="77777777" w:rsidR="00F35FF8" w:rsidRPr="00674DC8" w:rsidRDefault="00657C3A" w:rsidP="00674DC8">
      <w:pPr>
        <w:pStyle w:val="Paragraph1"/>
        <w:rPr>
          <w:rFonts w:eastAsia="Calibri"/>
        </w:rPr>
      </w:pPr>
      <w:r w:rsidRPr="00674DC8">
        <w:rPr>
          <w:rFonts w:eastAsia="Calibri"/>
        </w:rPr>
        <w:t>Review installation procedures under this and other Sections and coordinate installation of items to be installed with or before metal castings Work.</w:t>
      </w:r>
    </w:p>
    <w:p w14:paraId="34584370" w14:textId="22A53025" w:rsidR="00F35FF8" w:rsidRPr="00674DC8" w:rsidRDefault="00657C3A" w:rsidP="00674DC8">
      <w:pPr>
        <w:pStyle w:val="Paragraph1"/>
        <w:rPr>
          <w:rFonts w:eastAsia="Calibri"/>
        </w:rPr>
      </w:pPr>
      <w:r w:rsidRPr="00674DC8">
        <w:rPr>
          <w:rFonts w:eastAsia="Calibri"/>
        </w:rPr>
        <w:t>Where coordination of Work by others is required, notify other contractors in advance of installing castings to provide other contractors with sufficient time for installing items included in their contracts to be installed with or before metal castings Work.</w:t>
      </w:r>
    </w:p>
    <w:p w14:paraId="31F0CB8F" w14:textId="77777777" w:rsidR="00F35FF8" w:rsidRPr="00725E05" w:rsidRDefault="00F35FF8" w:rsidP="00674DC8">
      <w:pPr>
        <w:pStyle w:val="NTS"/>
      </w:pPr>
      <w:r>
        <w:t>*********************************************************************************************</w:t>
      </w:r>
    </w:p>
    <w:p w14:paraId="7DBE0CC7" w14:textId="77777777" w:rsidR="00F35FF8" w:rsidRPr="00E02AAE" w:rsidRDefault="00F35FF8" w:rsidP="00E02AAE">
      <w:pPr>
        <w:pStyle w:val="NTS0"/>
        <w:rPr>
          <w:rFonts w:eastAsia="Calibri"/>
        </w:rPr>
      </w:pPr>
      <w:r w:rsidRPr="00E02AAE">
        <w:rPr>
          <w:rFonts w:eastAsia="Calibri"/>
        </w:rPr>
        <w:t xml:space="preserve">NTS: List below only sections covering products, construction and equipment that a user might expect to find in this </w:t>
      </w:r>
      <w:proofErr w:type="gramStart"/>
      <w:r w:rsidRPr="00E02AAE">
        <w:rPr>
          <w:rFonts w:eastAsia="Calibri"/>
        </w:rPr>
        <w:t>section, but</w:t>
      </w:r>
      <w:proofErr w:type="gramEnd"/>
      <w:r w:rsidRPr="00E02AAE">
        <w:rPr>
          <w:rFonts w:eastAsia="Calibri"/>
        </w:rPr>
        <w:t xml:space="preserve"> are specified elsewhere. Do not list administrative and procedural Division 01 sections.</w:t>
      </w:r>
    </w:p>
    <w:p w14:paraId="40810D87" w14:textId="7EFD3AB5" w:rsidR="00F35FF8" w:rsidRPr="00F35FF8" w:rsidRDefault="00F35FF8" w:rsidP="00674DC8">
      <w:pPr>
        <w:pStyle w:val="NTS"/>
      </w:pPr>
      <w:r>
        <w:t>*********************************************************************************************</w:t>
      </w:r>
    </w:p>
    <w:p w14:paraId="7520C65B" w14:textId="77777777" w:rsidR="00F35FF8" w:rsidRPr="00674DC8" w:rsidRDefault="00657C3A" w:rsidP="00674DC8">
      <w:pPr>
        <w:pStyle w:val="Paragraph"/>
        <w:rPr>
          <w:rFonts w:eastAsia="Calibri"/>
        </w:rPr>
      </w:pPr>
      <w:r w:rsidRPr="00674DC8">
        <w:rPr>
          <w:rFonts w:eastAsia="Calibri"/>
        </w:rPr>
        <w:t xml:space="preserve">Related Sections: </w:t>
      </w:r>
    </w:p>
    <w:p w14:paraId="235FAADC" w14:textId="04CF680E" w:rsidR="00F35FF8" w:rsidRPr="00674DC8" w:rsidRDefault="00657C3A" w:rsidP="00674DC8">
      <w:pPr>
        <w:pStyle w:val="Paragraph1"/>
        <w:rPr>
          <w:rFonts w:eastAsia="Calibri"/>
        </w:rPr>
      </w:pPr>
      <w:r w:rsidRPr="00674DC8">
        <w:rPr>
          <w:rFonts w:eastAsia="Calibri"/>
        </w:rPr>
        <w:t>(--1--)</w:t>
      </w:r>
    </w:p>
    <w:p w14:paraId="43E6481A" w14:textId="77777777" w:rsidR="00F35FF8" w:rsidRPr="00725E05" w:rsidRDefault="00F35FF8" w:rsidP="00674DC8">
      <w:pPr>
        <w:pStyle w:val="NTS"/>
      </w:pPr>
      <w:r>
        <w:t>*********************************************************************************************</w:t>
      </w:r>
    </w:p>
    <w:p w14:paraId="7468F641" w14:textId="77777777" w:rsidR="00F35FF8" w:rsidRDefault="00F35FF8" w:rsidP="00E02AAE">
      <w:pPr>
        <w:pStyle w:val="NTS0"/>
        <w:rPr>
          <w:rFonts w:eastAsia="Calibri"/>
        </w:rPr>
      </w:pPr>
      <w:r>
        <w:rPr>
          <w:rFonts w:eastAsia="Calibri"/>
        </w:rPr>
        <w:t>NTS: Section “1.2” is to be included if project is bid on unit price basis. Section to be deleted or revised if project is to be bid on lump sum basis.</w:t>
      </w:r>
    </w:p>
    <w:p w14:paraId="79BC1A9D" w14:textId="77777777" w:rsidR="00F35FF8" w:rsidRDefault="00F35FF8" w:rsidP="00674DC8">
      <w:pPr>
        <w:pStyle w:val="NTS"/>
      </w:pPr>
      <w:r>
        <w:t>*********************************************************************************************</w:t>
      </w:r>
    </w:p>
    <w:p w14:paraId="4055F4BE" w14:textId="77777777" w:rsidR="00F35FF8" w:rsidRPr="00674DC8" w:rsidRDefault="00F35FF8" w:rsidP="00674DC8">
      <w:pPr>
        <w:pStyle w:val="NTS"/>
      </w:pPr>
      <w:r>
        <w:t>*********************************************************************************************</w:t>
      </w:r>
    </w:p>
    <w:p w14:paraId="3C9AF2AB" w14:textId="77777777" w:rsidR="00F35FF8" w:rsidRPr="00E02AAE" w:rsidRDefault="00F35FF8" w:rsidP="00E02AAE">
      <w:pPr>
        <w:pStyle w:val="NTS0"/>
        <w:rPr>
          <w:rFonts w:eastAsia="Calibri"/>
        </w:rPr>
      </w:pPr>
      <w:r w:rsidRPr="00E02AAE">
        <w:rPr>
          <w:rFonts w:eastAsia="Calibri"/>
        </w:rPr>
        <w:t>NTS: Select one version of paragraph “1.2 A.” below and delete the other. Insert at (--1--), (--2--) and (--3--) below the various metal castings types to be used for project.  Adjust section “1.2” below for additional work item numbers as needed. If second version of 1.2 A. is selected below, add metal castings to the pay item for manholes and drainage structures. Coordinate with Section 33 44 13 Drainage Structures and 33 49 13 Storm Drainage Manholes.</w:t>
      </w:r>
    </w:p>
    <w:p w14:paraId="00547A59" w14:textId="031BA777" w:rsidR="00F35FF8" w:rsidRPr="00F35FF8" w:rsidRDefault="00F35FF8" w:rsidP="00674DC8">
      <w:pPr>
        <w:pStyle w:val="NTS"/>
      </w:pPr>
      <w:r>
        <w:t>*********************************************************************************************</w:t>
      </w:r>
    </w:p>
    <w:p w14:paraId="5EA40314" w14:textId="77777777" w:rsidR="00710F3B" w:rsidRPr="00674DC8" w:rsidRDefault="00657C3A" w:rsidP="00674DC8">
      <w:pPr>
        <w:pStyle w:val="ArticleHeading"/>
        <w:rPr>
          <w:rFonts w:eastAsia="Calibri"/>
        </w:rPr>
      </w:pPr>
      <w:r w:rsidRPr="00674DC8">
        <w:rPr>
          <w:rFonts w:eastAsia="Calibri"/>
        </w:rPr>
        <w:t>MEASUREMENT AND PAYMENT</w:t>
      </w:r>
    </w:p>
    <w:p w14:paraId="7264DD03" w14:textId="77777777" w:rsidR="00710F3B" w:rsidRPr="00674DC8" w:rsidRDefault="00657C3A" w:rsidP="00674DC8">
      <w:pPr>
        <w:pStyle w:val="Paragraph"/>
        <w:rPr>
          <w:rFonts w:eastAsia="Calibri"/>
        </w:rPr>
      </w:pPr>
      <w:r w:rsidRPr="00674DC8">
        <w:rPr>
          <w:rFonts w:eastAsia="Calibri"/>
        </w:rPr>
        <w:lastRenderedPageBreak/>
        <w:t>Metal Castings Various Sizes and Types</w:t>
      </w:r>
    </w:p>
    <w:p w14:paraId="32512A9F" w14:textId="77777777" w:rsidR="00710F3B" w:rsidRPr="00674DC8" w:rsidRDefault="00657C3A" w:rsidP="00674DC8">
      <w:pPr>
        <w:pStyle w:val="Paragraph1"/>
        <w:rPr>
          <w:rFonts w:eastAsia="Calibri"/>
        </w:rPr>
      </w:pPr>
      <w:r w:rsidRPr="00674DC8">
        <w:rPr>
          <w:rFonts w:eastAsia="Calibri"/>
        </w:rPr>
        <w:t xml:space="preserve">Work Item Number and Title </w:t>
      </w:r>
    </w:p>
    <w:p w14:paraId="2533B652" w14:textId="77777777" w:rsidR="00710F3B" w:rsidRPr="00710F3B" w:rsidRDefault="00657C3A" w:rsidP="00D04FE7">
      <w:pPr>
        <w:pStyle w:val="Paragraph1"/>
        <w:numPr>
          <w:ilvl w:val="0"/>
          <w:numId w:val="0"/>
        </w:numPr>
        <w:ind w:left="1800"/>
        <w:rPr>
          <w:rFonts w:eastAsia="Calibri"/>
        </w:rPr>
      </w:pPr>
      <w:r w:rsidRPr="00710F3B">
        <w:rPr>
          <w:rFonts w:eastAsia="Calibri" w:cs="Calibri"/>
          <w:b/>
        </w:rPr>
        <w:t>05 56 00-A (--1--) Metal Castings</w:t>
      </w:r>
    </w:p>
    <w:p w14:paraId="33C3AECB" w14:textId="77777777" w:rsidR="00710F3B" w:rsidRPr="00710F3B" w:rsidRDefault="00657C3A" w:rsidP="00D04FE7">
      <w:pPr>
        <w:pStyle w:val="Paragraph1"/>
        <w:numPr>
          <w:ilvl w:val="0"/>
          <w:numId w:val="0"/>
        </w:numPr>
        <w:ind w:left="1800"/>
        <w:rPr>
          <w:rFonts w:eastAsia="Calibri"/>
        </w:rPr>
      </w:pPr>
      <w:r w:rsidRPr="00710F3B">
        <w:rPr>
          <w:rFonts w:eastAsia="Calibri" w:cs="Calibri"/>
          <w:b/>
        </w:rPr>
        <w:t>05 56 00-B (--2--) Metal Castings</w:t>
      </w:r>
    </w:p>
    <w:p w14:paraId="557083E3" w14:textId="77777777" w:rsidR="00710F3B" w:rsidRPr="00710F3B" w:rsidRDefault="00657C3A" w:rsidP="00D04FE7">
      <w:pPr>
        <w:pStyle w:val="Paragraph1"/>
        <w:numPr>
          <w:ilvl w:val="0"/>
          <w:numId w:val="0"/>
        </w:numPr>
        <w:ind w:left="1800"/>
        <w:rPr>
          <w:rFonts w:eastAsia="Calibri"/>
        </w:rPr>
      </w:pPr>
      <w:r w:rsidRPr="00710F3B">
        <w:rPr>
          <w:rFonts w:eastAsia="Calibri" w:cs="Calibri"/>
          <w:b/>
        </w:rPr>
        <w:t>05 56 00-C (--3--) Metal Castings</w:t>
      </w:r>
    </w:p>
    <w:p w14:paraId="4885A38E" w14:textId="77777777" w:rsidR="00710F3B" w:rsidRPr="00674DC8" w:rsidRDefault="00657C3A" w:rsidP="00674DC8">
      <w:pPr>
        <w:pStyle w:val="Paragraph1"/>
        <w:rPr>
          <w:rFonts w:eastAsia="Calibri"/>
        </w:rPr>
      </w:pPr>
      <w:r w:rsidRPr="00674DC8">
        <w:rPr>
          <w:rFonts w:eastAsia="Calibri"/>
        </w:rPr>
        <w:t xml:space="preserve">The quantity of said structures will be the number of each size and type, furnished and installed in place as shown and specified on the plan. </w:t>
      </w:r>
    </w:p>
    <w:p w14:paraId="54B357DC" w14:textId="77777777" w:rsidR="00710F3B" w:rsidRPr="0022583B" w:rsidRDefault="00657C3A" w:rsidP="0022583B">
      <w:pPr>
        <w:pStyle w:val="Paragraph1"/>
        <w:rPr>
          <w:rFonts w:eastAsia="Calibri"/>
        </w:rPr>
      </w:pPr>
      <w:r w:rsidRPr="0022583B">
        <w:rPr>
          <w:rFonts w:eastAsia="Calibri"/>
        </w:rPr>
        <w:t>Payment for metal castings will be based on the contract unit price for each size and type of metal casting.</w:t>
      </w:r>
    </w:p>
    <w:p w14:paraId="73BB90F1" w14:textId="77777777" w:rsidR="00710F3B" w:rsidRPr="00674DC8" w:rsidRDefault="00657C3A" w:rsidP="00674DC8">
      <w:pPr>
        <w:pStyle w:val="Paragraph"/>
        <w:rPr>
          <w:rFonts w:eastAsia="Calibri"/>
        </w:rPr>
      </w:pPr>
      <w:r w:rsidRPr="00674DC8">
        <w:rPr>
          <w:rFonts w:eastAsia="Calibri"/>
        </w:rPr>
        <w:t>Metal Castings Various Sizes and Types</w:t>
      </w:r>
    </w:p>
    <w:p w14:paraId="70561668" w14:textId="77777777" w:rsidR="00710F3B" w:rsidRPr="00674DC8" w:rsidRDefault="00657C3A" w:rsidP="00674DC8">
      <w:pPr>
        <w:pStyle w:val="Paragraph1"/>
        <w:rPr>
          <w:rFonts w:eastAsia="Calibri"/>
        </w:rPr>
      </w:pPr>
      <w:r w:rsidRPr="00674DC8">
        <w:rPr>
          <w:rFonts w:eastAsia="Calibri"/>
        </w:rPr>
        <w:t>Costs associated with castings are included with manholes or storm drainage structures and are not paid for separately.</w:t>
      </w:r>
    </w:p>
    <w:p w14:paraId="040C41B9" w14:textId="591D6FB2" w:rsidR="00710F3B" w:rsidRPr="00674DC8" w:rsidRDefault="00657C3A" w:rsidP="00674DC8">
      <w:pPr>
        <w:pStyle w:val="ArticleHeading"/>
        <w:rPr>
          <w:rFonts w:eastAsia="Calibri"/>
        </w:rPr>
      </w:pPr>
      <w:r w:rsidRPr="00674DC8">
        <w:rPr>
          <w:rFonts w:eastAsia="Calibri"/>
        </w:rPr>
        <w:t>REFERENCES</w:t>
      </w:r>
    </w:p>
    <w:p w14:paraId="516D89BE" w14:textId="77777777" w:rsidR="00710F3B" w:rsidRDefault="00710F3B" w:rsidP="00674DC8">
      <w:pPr>
        <w:pStyle w:val="NTS"/>
      </w:pPr>
      <w:r>
        <w:t>*********************************************************************************************</w:t>
      </w:r>
    </w:p>
    <w:p w14:paraId="724A2918" w14:textId="77777777" w:rsidR="00710F3B" w:rsidRPr="00E02AAE" w:rsidRDefault="00710F3B" w:rsidP="00E02AAE">
      <w:pPr>
        <w:pStyle w:val="NTS0"/>
        <w:rPr>
          <w:rFonts w:eastAsia="Calibri"/>
        </w:rPr>
      </w:pPr>
      <w:r w:rsidRPr="00E02AAE">
        <w:rPr>
          <w:rFonts w:eastAsia="Calibri"/>
        </w:rPr>
        <w:t>NTS: RETAIN APPLICABLE STANDARDS AND ADD OTHERS AS REQUIRED.</w:t>
      </w:r>
    </w:p>
    <w:p w14:paraId="6EC9DE99" w14:textId="22176D37" w:rsidR="00710F3B" w:rsidRDefault="00710F3B" w:rsidP="00674DC8">
      <w:pPr>
        <w:pStyle w:val="NTS"/>
      </w:pPr>
      <w:r>
        <w:t>*********************************************************************************************</w:t>
      </w:r>
    </w:p>
    <w:p w14:paraId="7398307B" w14:textId="77777777" w:rsidR="00710F3B" w:rsidRPr="00674DC8" w:rsidRDefault="00657C3A" w:rsidP="00674DC8">
      <w:pPr>
        <w:pStyle w:val="Paragraph"/>
        <w:rPr>
          <w:rFonts w:eastAsia="Calibri"/>
        </w:rPr>
      </w:pPr>
      <w:r w:rsidRPr="00674DC8">
        <w:rPr>
          <w:rFonts w:eastAsia="Calibri"/>
        </w:rPr>
        <w:t>Standards referenced in this Section are listed below:</w:t>
      </w:r>
    </w:p>
    <w:p w14:paraId="72767F90" w14:textId="77777777" w:rsidR="00710F3B" w:rsidRPr="00674DC8" w:rsidRDefault="00657C3A" w:rsidP="00674DC8">
      <w:pPr>
        <w:pStyle w:val="Paragraph1"/>
        <w:rPr>
          <w:rFonts w:eastAsia="Calibri"/>
        </w:rPr>
      </w:pPr>
      <w:r w:rsidRPr="00674DC8">
        <w:rPr>
          <w:rFonts w:eastAsia="Calibri"/>
        </w:rPr>
        <w:t>American Association of State Highway and Transportation Officials (AASHTO)</w:t>
      </w:r>
    </w:p>
    <w:p w14:paraId="3D0CC12D" w14:textId="77777777" w:rsidR="00710F3B" w:rsidRPr="00674DC8" w:rsidRDefault="00657C3A" w:rsidP="00674DC8">
      <w:pPr>
        <w:pStyle w:val="Subparagrapha"/>
        <w:rPr>
          <w:rFonts w:eastAsia="Calibri"/>
        </w:rPr>
      </w:pPr>
      <w:r w:rsidRPr="00674DC8">
        <w:rPr>
          <w:rFonts w:eastAsia="Calibri"/>
        </w:rPr>
        <w:t>AASHTO H-20 Loading</w:t>
      </w:r>
    </w:p>
    <w:p w14:paraId="449679AC" w14:textId="77777777" w:rsidR="00710F3B" w:rsidRPr="00674DC8" w:rsidRDefault="00657C3A" w:rsidP="00674DC8">
      <w:pPr>
        <w:pStyle w:val="Paragraph1"/>
        <w:rPr>
          <w:rFonts w:eastAsia="Calibri"/>
        </w:rPr>
      </w:pPr>
      <w:r w:rsidRPr="00674DC8">
        <w:rPr>
          <w:rFonts w:eastAsia="Calibri"/>
        </w:rPr>
        <w:t>ASTM International.</w:t>
      </w:r>
    </w:p>
    <w:p w14:paraId="2A1D420D" w14:textId="77777777" w:rsidR="00710F3B" w:rsidRPr="00674DC8" w:rsidRDefault="00657C3A" w:rsidP="00674DC8">
      <w:pPr>
        <w:pStyle w:val="Subparagrapha"/>
        <w:rPr>
          <w:rFonts w:eastAsia="Calibri"/>
        </w:rPr>
      </w:pPr>
      <w:r w:rsidRPr="00674DC8">
        <w:rPr>
          <w:rFonts w:eastAsia="Calibri"/>
        </w:rPr>
        <w:t>ASTM A48/A48M, Specification for Gray Iron Castings.</w:t>
      </w:r>
    </w:p>
    <w:p w14:paraId="006EF769" w14:textId="77777777" w:rsidR="00710F3B" w:rsidRPr="00674DC8" w:rsidRDefault="00657C3A" w:rsidP="00674DC8">
      <w:pPr>
        <w:pStyle w:val="Subparagrapha"/>
        <w:rPr>
          <w:rFonts w:eastAsia="Calibri"/>
        </w:rPr>
      </w:pPr>
      <w:r w:rsidRPr="00674DC8">
        <w:rPr>
          <w:rFonts w:eastAsia="Calibri"/>
        </w:rPr>
        <w:t>ASTM D4632, Standard Test Method for Grab Breaking Load and Elongation of Geotextiles.</w:t>
      </w:r>
    </w:p>
    <w:p w14:paraId="392C74C3" w14:textId="77777777" w:rsidR="00710F3B" w:rsidRPr="00674DC8" w:rsidRDefault="00657C3A" w:rsidP="00674DC8">
      <w:pPr>
        <w:pStyle w:val="Subparagrapha"/>
        <w:rPr>
          <w:rFonts w:eastAsia="Calibri"/>
        </w:rPr>
      </w:pPr>
      <w:r w:rsidRPr="00674DC8">
        <w:rPr>
          <w:rFonts w:eastAsia="Calibri"/>
        </w:rPr>
        <w:t xml:space="preserve">ASTM D4833, Standard Test Method for Index Puncture Resistance of Geomembranes and Related Products. </w:t>
      </w:r>
    </w:p>
    <w:p w14:paraId="71F7FCEB" w14:textId="77777777" w:rsidR="00710F3B" w:rsidRPr="00674DC8" w:rsidRDefault="00657C3A" w:rsidP="00674DC8">
      <w:pPr>
        <w:pStyle w:val="Subparagrapha"/>
        <w:rPr>
          <w:rFonts w:eastAsia="Calibri"/>
        </w:rPr>
      </w:pPr>
      <w:r w:rsidRPr="00674DC8">
        <w:rPr>
          <w:rFonts w:eastAsia="Calibri"/>
        </w:rPr>
        <w:t>ASTM D4751, Standard Test Method for Determining Apparent Opening Size of a Geotextile.</w:t>
      </w:r>
    </w:p>
    <w:p w14:paraId="5ED0703A" w14:textId="77777777" w:rsidR="00710F3B" w:rsidRPr="00674DC8" w:rsidRDefault="00657C3A" w:rsidP="00674DC8">
      <w:pPr>
        <w:pStyle w:val="Subparagrapha"/>
        <w:rPr>
          <w:rFonts w:eastAsia="Calibri"/>
        </w:rPr>
      </w:pPr>
      <w:r w:rsidRPr="00674DC8">
        <w:rPr>
          <w:rFonts w:eastAsia="Calibri"/>
        </w:rPr>
        <w:t xml:space="preserve">ASTM D4491, Standard Test Methods for Water Permeability of Geotextiles by Permittivity. </w:t>
      </w:r>
    </w:p>
    <w:p w14:paraId="12F87438" w14:textId="77777777" w:rsidR="00710F3B" w:rsidRPr="00674DC8" w:rsidRDefault="00657C3A" w:rsidP="00674DC8">
      <w:pPr>
        <w:pStyle w:val="ArticleHeading"/>
        <w:rPr>
          <w:rFonts w:eastAsia="Calibri"/>
        </w:rPr>
      </w:pPr>
      <w:r w:rsidRPr="00674DC8">
        <w:rPr>
          <w:rFonts w:eastAsia="Calibri"/>
        </w:rPr>
        <w:t xml:space="preserve">QUALITY ASSURANCE </w:t>
      </w:r>
    </w:p>
    <w:p w14:paraId="2DCC1F5A" w14:textId="77777777" w:rsidR="00710F3B" w:rsidRPr="00674DC8" w:rsidRDefault="00657C3A" w:rsidP="00674DC8">
      <w:pPr>
        <w:pStyle w:val="Paragraph"/>
        <w:rPr>
          <w:rFonts w:eastAsia="Calibri"/>
        </w:rPr>
      </w:pPr>
      <w:r w:rsidRPr="00674DC8">
        <w:rPr>
          <w:rFonts w:eastAsia="Calibri"/>
        </w:rPr>
        <w:t>Manufacturer’s Qualifications:</w:t>
      </w:r>
    </w:p>
    <w:p w14:paraId="68803CE0" w14:textId="77777777" w:rsidR="00710F3B" w:rsidRPr="00674DC8" w:rsidRDefault="00657C3A" w:rsidP="00674DC8">
      <w:pPr>
        <w:pStyle w:val="Paragraph1"/>
        <w:rPr>
          <w:rFonts w:eastAsia="Calibri"/>
        </w:rPr>
      </w:pPr>
      <w:r w:rsidRPr="00674DC8">
        <w:rPr>
          <w:rFonts w:eastAsia="Calibri"/>
        </w:rPr>
        <w:t xml:space="preserve">Manufacturer shall have at least five years of experience manufacturing products substantially </w:t>
      </w:r>
      <w:proofErr w:type="gramStart"/>
      <w:r w:rsidRPr="00674DC8">
        <w:rPr>
          <w:rFonts w:eastAsia="Calibri"/>
        </w:rPr>
        <w:t>similar to</w:t>
      </w:r>
      <w:proofErr w:type="gramEnd"/>
      <w:r w:rsidRPr="00674DC8">
        <w:rPr>
          <w:rFonts w:eastAsia="Calibri"/>
        </w:rPr>
        <w:t xml:space="preserve"> those required and shall be able to submit documentation of at least five installations in satisfactory operation for at least five years each.</w:t>
      </w:r>
    </w:p>
    <w:p w14:paraId="076C7AD3" w14:textId="77777777" w:rsidR="00710F3B" w:rsidRPr="00674DC8" w:rsidRDefault="00657C3A" w:rsidP="00674DC8">
      <w:pPr>
        <w:pStyle w:val="Paragraph"/>
        <w:rPr>
          <w:rFonts w:eastAsia="Calibri"/>
        </w:rPr>
      </w:pPr>
      <w:r w:rsidRPr="00674DC8">
        <w:rPr>
          <w:rFonts w:eastAsia="Calibri"/>
        </w:rPr>
        <w:t>Component Supply and Compatibility:</w:t>
      </w:r>
    </w:p>
    <w:p w14:paraId="19904E35" w14:textId="77777777" w:rsidR="00710F3B" w:rsidRPr="00674DC8" w:rsidRDefault="00657C3A" w:rsidP="00674DC8">
      <w:pPr>
        <w:pStyle w:val="Paragraph1"/>
        <w:rPr>
          <w:rFonts w:eastAsia="Calibri"/>
        </w:rPr>
      </w:pPr>
      <w:r w:rsidRPr="00674DC8">
        <w:rPr>
          <w:rFonts w:eastAsia="Calibri"/>
        </w:rPr>
        <w:t xml:space="preserve">Obtain all frame, lid or cover, and grate products included in this Section regardless of component manufacturer, from a single </w:t>
      </w:r>
      <w:proofErr w:type="gramStart"/>
      <w:r w:rsidRPr="00674DC8">
        <w:rPr>
          <w:rFonts w:eastAsia="Calibri"/>
        </w:rPr>
        <w:t>castings</w:t>
      </w:r>
      <w:proofErr w:type="gramEnd"/>
      <w:r w:rsidRPr="00674DC8">
        <w:rPr>
          <w:rFonts w:eastAsia="Calibri"/>
        </w:rPr>
        <w:t xml:space="preserve"> manufacturer.</w:t>
      </w:r>
    </w:p>
    <w:p w14:paraId="4C267F4D" w14:textId="77777777" w:rsidR="00710F3B" w:rsidRPr="00674DC8" w:rsidRDefault="00657C3A" w:rsidP="00674DC8">
      <w:pPr>
        <w:pStyle w:val="Paragraph1"/>
        <w:rPr>
          <w:rFonts w:eastAsia="Calibri"/>
        </w:rPr>
      </w:pPr>
      <w:r w:rsidRPr="00674DC8">
        <w:rPr>
          <w:rFonts w:eastAsia="Calibri"/>
        </w:rPr>
        <w:t>Castings manufacturer shall review and approve or prepare all Shop Drawings and other submittals for all components furnished under this Section.</w:t>
      </w:r>
    </w:p>
    <w:p w14:paraId="19E03B91" w14:textId="5D3B9CB1" w:rsidR="00710F3B" w:rsidRPr="00674DC8" w:rsidRDefault="00657C3A" w:rsidP="00674DC8">
      <w:pPr>
        <w:pStyle w:val="Paragraph1"/>
        <w:rPr>
          <w:rFonts w:eastAsia="Calibri"/>
        </w:rPr>
      </w:pPr>
      <w:r w:rsidRPr="00674DC8">
        <w:rPr>
          <w:rFonts w:eastAsia="Calibri"/>
        </w:rPr>
        <w:t>Components shall be constructed for specified service conditions and shall be integrated into overall assembly by castings manufacturer.</w:t>
      </w:r>
    </w:p>
    <w:p w14:paraId="042E0E04" w14:textId="77777777" w:rsidR="00710F3B" w:rsidRPr="00674DC8" w:rsidRDefault="00710F3B" w:rsidP="00674DC8">
      <w:pPr>
        <w:pStyle w:val="NTS"/>
      </w:pPr>
      <w:r w:rsidRPr="00674DC8">
        <w:t>*********************************************************************************************</w:t>
      </w:r>
    </w:p>
    <w:p w14:paraId="75DC59C9" w14:textId="77777777" w:rsidR="00710F3B" w:rsidRPr="00E02AAE" w:rsidRDefault="00710F3B" w:rsidP="00E02AAE">
      <w:pPr>
        <w:pStyle w:val="NTS0"/>
        <w:rPr>
          <w:rFonts w:eastAsia="Calibri"/>
        </w:rPr>
      </w:pPr>
      <w:r w:rsidRPr="00E02AAE">
        <w:rPr>
          <w:rFonts w:eastAsia="Calibri"/>
        </w:rPr>
        <w:t xml:space="preserve">NTS:  Do </w:t>
      </w:r>
      <w:r w:rsidRPr="00E02AAE">
        <w:rPr>
          <w:rFonts w:eastAsia="Calibri"/>
          <w:b/>
          <w:bCs/>
        </w:rPr>
        <w:t>NOT</w:t>
      </w:r>
      <w:r w:rsidRPr="00E02AAE">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w:t>
      </w:r>
      <w:r w:rsidRPr="00E02AAE">
        <w:rPr>
          <w:rFonts w:eastAsia="Calibri"/>
        </w:rPr>
        <w:lastRenderedPageBreak/>
        <w:t xml:space="preserve">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7931BD09" w14:textId="216D65EA" w:rsidR="00710F3B" w:rsidRPr="00674DC8" w:rsidRDefault="00710F3B" w:rsidP="00674DC8">
      <w:pPr>
        <w:pStyle w:val="NTS"/>
      </w:pPr>
      <w:r w:rsidRPr="00674DC8">
        <w:t>*********************************************************************************************</w:t>
      </w:r>
    </w:p>
    <w:p w14:paraId="3AC6D6D6" w14:textId="77777777" w:rsidR="00710F3B" w:rsidRPr="00725E05" w:rsidRDefault="00657C3A" w:rsidP="00725E05">
      <w:pPr>
        <w:pStyle w:val="ArticleHeading"/>
        <w:rPr>
          <w:rFonts w:eastAsia="Calibri"/>
        </w:rPr>
      </w:pPr>
      <w:r w:rsidRPr="00725E05">
        <w:rPr>
          <w:rFonts w:eastAsia="Calibri"/>
        </w:rPr>
        <w:t xml:space="preserve">SUBMITTALS </w:t>
      </w:r>
    </w:p>
    <w:p w14:paraId="07D19219" w14:textId="77777777" w:rsidR="00710F3B" w:rsidRPr="00725E05" w:rsidRDefault="00657C3A" w:rsidP="00725E05">
      <w:pPr>
        <w:pStyle w:val="Paragraph"/>
        <w:rPr>
          <w:rFonts w:eastAsia="Calibri"/>
        </w:rPr>
      </w:pPr>
      <w:r w:rsidRPr="00725E05">
        <w:rPr>
          <w:rFonts w:eastAsia="Calibri"/>
        </w:rPr>
        <w:t>Action Submittals: Submit the following:</w:t>
      </w:r>
    </w:p>
    <w:p w14:paraId="57A601BA" w14:textId="77777777" w:rsidR="00710F3B" w:rsidRPr="00725E05" w:rsidRDefault="00657C3A" w:rsidP="00725E05">
      <w:pPr>
        <w:pStyle w:val="Paragraph1"/>
        <w:rPr>
          <w:rFonts w:eastAsia="Calibri"/>
        </w:rPr>
      </w:pPr>
      <w:r w:rsidRPr="00725E05">
        <w:rPr>
          <w:rFonts w:eastAsia="Calibri"/>
        </w:rPr>
        <w:t>Product Data:</w:t>
      </w:r>
    </w:p>
    <w:p w14:paraId="67B5D605" w14:textId="77777777" w:rsidR="00710F3B" w:rsidRPr="00725E05" w:rsidRDefault="00657C3A" w:rsidP="00725E05">
      <w:pPr>
        <w:pStyle w:val="Subparagrapha"/>
        <w:rPr>
          <w:rFonts w:eastAsia="Calibri"/>
        </w:rPr>
      </w:pPr>
      <w:r w:rsidRPr="00725E05">
        <w:rPr>
          <w:rFonts w:eastAsia="Calibri"/>
        </w:rPr>
        <w:t>Metal Castings - Product Data</w:t>
      </w:r>
    </w:p>
    <w:p w14:paraId="7448FE7B" w14:textId="77777777" w:rsidR="00710F3B" w:rsidRPr="00725E05" w:rsidRDefault="00657C3A" w:rsidP="00725E05">
      <w:pPr>
        <w:pStyle w:val="Subparagraph1"/>
        <w:rPr>
          <w:rFonts w:eastAsia="Calibri"/>
        </w:rPr>
      </w:pPr>
      <w:r w:rsidRPr="00725E05">
        <w:rPr>
          <w:rFonts w:eastAsia="Calibri"/>
        </w:rPr>
        <w:t>Provide copies of manufacturer’s catalog information for the products proposed for use, specifications, load tables, dimension diagrams, anchor details, and installation instructions.  Include indication of specific products or models being used.</w:t>
      </w:r>
    </w:p>
    <w:p w14:paraId="410B8B85" w14:textId="77777777" w:rsidR="00710F3B" w:rsidRPr="00710F3B" w:rsidRDefault="00657C3A" w:rsidP="00725E05">
      <w:pPr>
        <w:pStyle w:val="StyleParagraph1NOTUSED"/>
        <w:rPr>
          <w:rFonts w:eastAsia="Calibri"/>
        </w:rPr>
      </w:pPr>
      <w:r w:rsidRPr="00710F3B">
        <w:rPr>
          <w:rFonts w:eastAsia="Calibri"/>
        </w:rPr>
        <w:t>Shop Drawings (NOT USED)</w:t>
      </w:r>
    </w:p>
    <w:p w14:paraId="4464E047" w14:textId="77777777" w:rsidR="00710F3B" w:rsidRPr="00725E05" w:rsidRDefault="00657C3A" w:rsidP="00725E05">
      <w:pPr>
        <w:pStyle w:val="StyleParagraph1NOTUSED"/>
        <w:rPr>
          <w:rFonts w:eastAsia="Calibri"/>
        </w:rPr>
      </w:pPr>
      <w:r w:rsidRPr="00725E05">
        <w:rPr>
          <w:rFonts w:eastAsia="Calibri"/>
        </w:rPr>
        <w:t>Samples (NOT USED)</w:t>
      </w:r>
      <w:r w:rsidRPr="00725E05">
        <w:t xml:space="preserve"> </w:t>
      </w:r>
    </w:p>
    <w:p w14:paraId="6DFD2B8D" w14:textId="77777777" w:rsidR="00710F3B" w:rsidRPr="00725E05" w:rsidRDefault="00657C3A" w:rsidP="00725E05">
      <w:pPr>
        <w:pStyle w:val="StyleParagraph1NOTUSED"/>
        <w:rPr>
          <w:rFonts w:eastAsia="Calibri"/>
        </w:rPr>
      </w:pPr>
      <w:r w:rsidRPr="00725E05">
        <w:rPr>
          <w:rFonts w:eastAsia="Calibri"/>
        </w:rPr>
        <w:t>Delegated Design Submittal (NOT USED)</w:t>
      </w:r>
    </w:p>
    <w:p w14:paraId="57789D21" w14:textId="77777777" w:rsidR="00710F3B" w:rsidRPr="00725E05" w:rsidRDefault="00657C3A" w:rsidP="00725E05">
      <w:pPr>
        <w:pStyle w:val="Paragraph"/>
        <w:rPr>
          <w:rFonts w:eastAsia="Calibri"/>
        </w:rPr>
      </w:pPr>
      <w:r w:rsidRPr="00725E05">
        <w:rPr>
          <w:rFonts w:eastAsia="Calibri"/>
        </w:rPr>
        <w:t>Informational Submittals: Submit the following:</w:t>
      </w:r>
    </w:p>
    <w:p w14:paraId="1414CC65" w14:textId="77777777" w:rsidR="00710F3B" w:rsidRDefault="00657C3A" w:rsidP="00725E05">
      <w:pPr>
        <w:pStyle w:val="StyleParagraph1NOTUSED"/>
        <w:rPr>
          <w:rFonts w:eastAsia="Calibri"/>
        </w:rPr>
      </w:pPr>
      <w:r w:rsidRPr="00710F3B">
        <w:rPr>
          <w:rFonts w:eastAsia="Calibri"/>
        </w:rPr>
        <w:t>Certificates (NOT USED)</w:t>
      </w:r>
    </w:p>
    <w:p w14:paraId="1F5395CB" w14:textId="77777777" w:rsidR="00710F3B" w:rsidRPr="00710F3B" w:rsidRDefault="00657C3A" w:rsidP="00725E05">
      <w:pPr>
        <w:pStyle w:val="StyleParagraph1NOTUSED"/>
        <w:rPr>
          <w:rFonts w:eastAsia="Calibri"/>
        </w:rPr>
      </w:pPr>
      <w:r w:rsidRPr="00710F3B">
        <w:rPr>
          <w:rFonts w:eastAsia="Calibri"/>
        </w:rPr>
        <w:t>Test and Evaluation Reports (NOT USED)</w:t>
      </w:r>
    </w:p>
    <w:p w14:paraId="666A7DF3" w14:textId="77777777" w:rsidR="00710F3B" w:rsidRPr="00710F3B" w:rsidRDefault="00657C3A" w:rsidP="00725E05">
      <w:pPr>
        <w:pStyle w:val="StyleParagraph1NOTUSED"/>
        <w:rPr>
          <w:rFonts w:eastAsia="Calibri"/>
        </w:rPr>
      </w:pPr>
      <w:r w:rsidRPr="00710F3B">
        <w:rPr>
          <w:rFonts w:eastAsia="Calibri"/>
        </w:rPr>
        <w:t>Manufacturers’ Instructions (NOT USED)</w:t>
      </w:r>
    </w:p>
    <w:p w14:paraId="5CCB9639" w14:textId="77777777" w:rsidR="00710F3B" w:rsidRPr="00710F3B" w:rsidRDefault="00657C3A" w:rsidP="00725E05">
      <w:pPr>
        <w:pStyle w:val="StyleParagraph1NOTUSED"/>
        <w:rPr>
          <w:rFonts w:eastAsia="Calibri"/>
        </w:rPr>
      </w:pPr>
      <w:r w:rsidRPr="00710F3B">
        <w:rPr>
          <w:rFonts w:eastAsia="Calibri"/>
        </w:rPr>
        <w:t>Source Quality Control Submittals (NOT USED)</w:t>
      </w:r>
    </w:p>
    <w:p w14:paraId="5F809A94" w14:textId="77777777" w:rsidR="00710F3B" w:rsidRPr="00710F3B" w:rsidRDefault="00657C3A" w:rsidP="00725E05">
      <w:pPr>
        <w:pStyle w:val="StyleParagraph1NOTUSED"/>
        <w:rPr>
          <w:rFonts w:eastAsia="Calibri"/>
        </w:rPr>
      </w:pPr>
      <w:r w:rsidRPr="00710F3B">
        <w:rPr>
          <w:rFonts w:eastAsia="Calibri"/>
        </w:rPr>
        <w:t>Field Quality Control Submittals (NOT USED)</w:t>
      </w:r>
    </w:p>
    <w:p w14:paraId="6E2DA61B" w14:textId="77777777" w:rsidR="00710F3B" w:rsidRPr="00725E05" w:rsidRDefault="00657C3A" w:rsidP="00725E05">
      <w:pPr>
        <w:pStyle w:val="Paragraph1"/>
        <w:rPr>
          <w:rFonts w:eastAsia="Calibri"/>
        </w:rPr>
      </w:pPr>
      <w:r w:rsidRPr="00725E05">
        <w:rPr>
          <w:rFonts w:eastAsia="Calibri"/>
        </w:rPr>
        <w:t xml:space="preserve">Qualifications Statements: </w:t>
      </w:r>
    </w:p>
    <w:p w14:paraId="1B11A078" w14:textId="77777777" w:rsidR="00710F3B" w:rsidRPr="00725E05" w:rsidRDefault="00657C3A" w:rsidP="00725E05">
      <w:pPr>
        <w:pStyle w:val="Subparagrapha"/>
        <w:rPr>
          <w:rFonts w:eastAsia="Calibri"/>
        </w:rPr>
      </w:pPr>
      <w:r w:rsidRPr="00725E05">
        <w:rPr>
          <w:rFonts w:eastAsia="Calibri"/>
        </w:rPr>
        <w:t>Metal Castings – Qualifications Statement</w:t>
      </w:r>
    </w:p>
    <w:p w14:paraId="73F3F705" w14:textId="77777777" w:rsidR="00710F3B" w:rsidRPr="00725E05" w:rsidRDefault="00657C3A" w:rsidP="00725E05">
      <w:pPr>
        <w:pStyle w:val="Subparagraph1"/>
        <w:rPr>
          <w:rFonts w:eastAsia="Calibri"/>
        </w:rPr>
      </w:pPr>
      <w:r w:rsidRPr="00725E05">
        <w:rPr>
          <w:rFonts w:eastAsia="Calibri"/>
        </w:rPr>
        <w:t>If submitting an unlisted product or manufacturer as a comparable equal to listed products and manufacturers.</w:t>
      </w:r>
    </w:p>
    <w:p w14:paraId="727046CF" w14:textId="77777777" w:rsidR="00710F3B" w:rsidRPr="00725E05" w:rsidRDefault="00657C3A" w:rsidP="00725E05">
      <w:pPr>
        <w:pStyle w:val="StyleParagraph1NOTUSED"/>
        <w:rPr>
          <w:rFonts w:eastAsia="Calibri"/>
        </w:rPr>
      </w:pPr>
      <w:r w:rsidRPr="00725E05">
        <w:rPr>
          <w:rFonts w:eastAsia="Calibri"/>
        </w:rPr>
        <w:t>Manufacturer Reports (NOT USED)</w:t>
      </w:r>
    </w:p>
    <w:p w14:paraId="446B7389" w14:textId="77777777" w:rsidR="00710F3B" w:rsidRPr="00725E05" w:rsidRDefault="00657C3A" w:rsidP="00725E05">
      <w:pPr>
        <w:pStyle w:val="StyleParagraph1NOTUSED"/>
        <w:rPr>
          <w:rFonts w:eastAsia="Calibri"/>
        </w:rPr>
      </w:pPr>
      <w:r w:rsidRPr="00725E05">
        <w:rPr>
          <w:rFonts w:eastAsia="Calibri"/>
        </w:rPr>
        <w:t>Sustainable Design Submittals (NOT USED)</w:t>
      </w:r>
    </w:p>
    <w:p w14:paraId="676EA801" w14:textId="77777777" w:rsidR="00710F3B" w:rsidRPr="00725E05" w:rsidRDefault="00657C3A" w:rsidP="00725E05">
      <w:pPr>
        <w:pStyle w:val="StyleParagraph1NOTUSED"/>
        <w:rPr>
          <w:rFonts w:eastAsia="Calibri"/>
        </w:rPr>
      </w:pPr>
      <w:r w:rsidRPr="00725E05">
        <w:rPr>
          <w:rFonts w:eastAsia="Calibri"/>
        </w:rPr>
        <w:t>Special Procedure Submittals (NOT USED)</w:t>
      </w:r>
    </w:p>
    <w:p w14:paraId="146BEF2E" w14:textId="77777777" w:rsidR="00710F3B" w:rsidRPr="00725E05" w:rsidRDefault="00657C3A" w:rsidP="00725E05">
      <w:pPr>
        <w:pStyle w:val="Paragraph"/>
        <w:rPr>
          <w:rFonts w:eastAsia="Calibri"/>
        </w:rPr>
      </w:pPr>
      <w:r w:rsidRPr="00725E05">
        <w:rPr>
          <w:rFonts w:eastAsia="Calibri"/>
        </w:rPr>
        <w:t>Closeout Submittals. (NOT USED)</w:t>
      </w:r>
    </w:p>
    <w:p w14:paraId="74B6E2CE" w14:textId="77777777" w:rsidR="00710F3B" w:rsidRPr="00725E05" w:rsidRDefault="00657C3A" w:rsidP="00725E05">
      <w:pPr>
        <w:pStyle w:val="StyleParagraph1NOTUSED"/>
        <w:rPr>
          <w:rFonts w:eastAsia="Calibri"/>
        </w:rPr>
      </w:pPr>
      <w:r w:rsidRPr="00725E05">
        <w:rPr>
          <w:rFonts w:eastAsia="Calibri"/>
        </w:rPr>
        <w:t>Maintenance Contracts (NOT USED)</w:t>
      </w:r>
    </w:p>
    <w:p w14:paraId="25A24F1D" w14:textId="77777777" w:rsidR="00710F3B" w:rsidRPr="00725E05" w:rsidRDefault="00657C3A" w:rsidP="00725E05">
      <w:pPr>
        <w:pStyle w:val="StyleParagraph1NOTUSED"/>
        <w:rPr>
          <w:rFonts w:eastAsia="Calibri"/>
        </w:rPr>
      </w:pPr>
      <w:r w:rsidRPr="00725E05">
        <w:rPr>
          <w:rFonts w:eastAsia="Calibri"/>
        </w:rPr>
        <w:t>Operation and Maintenance Data (NOT USED)</w:t>
      </w:r>
    </w:p>
    <w:p w14:paraId="7551B366" w14:textId="77777777" w:rsidR="00710F3B" w:rsidRPr="00725E05" w:rsidRDefault="00657C3A" w:rsidP="00725E05">
      <w:pPr>
        <w:pStyle w:val="StyleParagraph1NOTUSED"/>
        <w:rPr>
          <w:rFonts w:eastAsia="Calibri"/>
        </w:rPr>
      </w:pPr>
      <w:r w:rsidRPr="00725E05">
        <w:rPr>
          <w:rFonts w:eastAsia="Calibri"/>
        </w:rPr>
        <w:t>Bonds (NOT USED)</w:t>
      </w:r>
    </w:p>
    <w:p w14:paraId="3E976E90" w14:textId="77777777" w:rsidR="00710F3B" w:rsidRPr="00725E05" w:rsidRDefault="00657C3A" w:rsidP="00725E05">
      <w:pPr>
        <w:pStyle w:val="StyleParagraph1NOTUSED"/>
        <w:rPr>
          <w:rFonts w:eastAsia="Calibri"/>
        </w:rPr>
      </w:pPr>
      <w:r w:rsidRPr="00725E05">
        <w:rPr>
          <w:rFonts w:eastAsia="Calibri"/>
        </w:rPr>
        <w:t>Warranty Documentation (NOT USED)</w:t>
      </w:r>
    </w:p>
    <w:p w14:paraId="14150BD0" w14:textId="77777777" w:rsidR="00710F3B" w:rsidRPr="00725E05" w:rsidRDefault="00657C3A" w:rsidP="00725E05">
      <w:pPr>
        <w:pStyle w:val="StyleParagraph1NOTUSED"/>
        <w:rPr>
          <w:rFonts w:eastAsia="Calibri"/>
        </w:rPr>
      </w:pPr>
      <w:r w:rsidRPr="00725E05">
        <w:rPr>
          <w:rFonts w:eastAsia="Calibri"/>
        </w:rPr>
        <w:t>Record Documentation (NOT USED)</w:t>
      </w:r>
    </w:p>
    <w:p w14:paraId="2057D993" w14:textId="77777777" w:rsidR="00710F3B" w:rsidRPr="00725E05" w:rsidRDefault="00657C3A" w:rsidP="00725E05">
      <w:pPr>
        <w:pStyle w:val="StyleParagraph1NOTUSED"/>
        <w:rPr>
          <w:rFonts w:eastAsia="Calibri"/>
        </w:rPr>
      </w:pPr>
      <w:r w:rsidRPr="00725E05">
        <w:rPr>
          <w:rFonts w:eastAsia="Calibri"/>
        </w:rPr>
        <w:t>Sustainable Design Closeout Documentation (NOT USED)</w:t>
      </w:r>
    </w:p>
    <w:p w14:paraId="385FF4B1" w14:textId="77777777" w:rsidR="00710F3B" w:rsidRPr="00725E05" w:rsidRDefault="00657C3A" w:rsidP="00725E05">
      <w:pPr>
        <w:pStyle w:val="StyleParagraph1NOTUSED"/>
        <w:rPr>
          <w:rFonts w:eastAsia="Calibri"/>
        </w:rPr>
      </w:pPr>
      <w:r w:rsidRPr="00725E05">
        <w:rPr>
          <w:rFonts w:eastAsia="Calibri"/>
        </w:rPr>
        <w:t>Software (NOT USED)</w:t>
      </w:r>
    </w:p>
    <w:p w14:paraId="14FA99BE" w14:textId="77777777" w:rsidR="00710F3B" w:rsidRPr="00725E05" w:rsidRDefault="00657C3A" w:rsidP="00725E05">
      <w:pPr>
        <w:pStyle w:val="Paragraph"/>
        <w:rPr>
          <w:rFonts w:eastAsia="Calibri"/>
        </w:rPr>
      </w:pPr>
      <w:r w:rsidRPr="00725E05">
        <w:rPr>
          <w:rFonts w:eastAsia="Calibri"/>
        </w:rPr>
        <w:t>Maintenance Material Submittals. (NOT USED)</w:t>
      </w:r>
    </w:p>
    <w:p w14:paraId="6614C301" w14:textId="77777777" w:rsidR="00710F3B" w:rsidRPr="00725E05" w:rsidRDefault="00657C3A" w:rsidP="00725E05">
      <w:pPr>
        <w:pStyle w:val="StyleParagraph1NOTUSED"/>
        <w:rPr>
          <w:rFonts w:eastAsia="Calibri"/>
        </w:rPr>
      </w:pPr>
      <w:r w:rsidRPr="00725E05">
        <w:rPr>
          <w:rFonts w:eastAsia="Calibri"/>
        </w:rPr>
        <w:t>Spare Parts (NOT USED)</w:t>
      </w:r>
    </w:p>
    <w:p w14:paraId="4A40CB4C" w14:textId="77777777" w:rsidR="00710F3B" w:rsidRPr="00725E05" w:rsidRDefault="00657C3A" w:rsidP="00725E05">
      <w:pPr>
        <w:pStyle w:val="StyleParagraph1NOTUSED"/>
        <w:rPr>
          <w:rFonts w:eastAsia="Calibri"/>
        </w:rPr>
      </w:pPr>
      <w:r w:rsidRPr="00725E05">
        <w:rPr>
          <w:rFonts w:eastAsia="Calibri"/>
        </w:rPr>
        <w:t>Extra Stock Materials (NOT USED)</w:t>
      </w:r>
    </w:p>
    <w:p w14:paraId="5CD1372D" w14:textId="77777777" w:rsidR="00710F3B" w:rsidRPr="00725E05" w:rsidRDefault="00657C3A" w:rsidP="00725E05">
      <w:pPr>
        <w:pStyle w:val="StyleParagraph1NOTUSED"/>
        <w:rPr>
          <w:rFonts w:eastAsia="Calibri"/>
        </w:rPr>
      </w:pPr>
      <w:r w:rsidRPr="00725E05">
        <w:rPr>
          <w:rFonts w:eastAsia="Calibri"/>
        </w:rPr>
        <w:t>Tools (NOT USED)</w:t>
      </w:r>
    </w:p>
    <w:p w14:paraId="5207BCA0" w14:textId="77777777" w:rsidR="00710F3B" w:rsidRPr="00725E05" w:rsidRDefault="00657C3A" w:rsidP="00725E05">
      <w:pPr>
        <w:pStyle w:val="ArticleHeading"/>
        <w:rPr>
          <w:rFonts w:eastAsia="Calibri"/>
        </w:rPr>
      </w:pPr>
      <w:r w:rsidRPr="00725E05">
        <w:rPr>
          <w:rFonts w:eastAsia="Calibri"/>
        </w:rPr>
        <w:t>DELIVERY, STORAGE AND HANDLING</w:t>
      </w:r>
    </w:p>
    <w:p w14:paraId="7A67B093" w14:textId="77777777" w:rsidR="00710F3B" w:rsidRPr="00725E05" w:rsidRDefault="00657C3A" w:rsidP="00725E05">
      <w:pPr>
        <w:pStyle w:val="Paragraph"/>
        <w:rPr>
          <w:rFonts w:eastAsia="Calibri"/>
        </w:rPr>
      </w:pPr>
      <w:r w:rsidRPr="00725E05">
        <w:rPr>
          <w:rFonts w:eastAsia="Calibri"/>
        </w:rPr>
        <w:t>Packing, Shipping, Handling, and Unloading:</w:t>
      </w:r>
    </w:p>
    <w:p w14:paraId="68BA9C83" w14:textId="77777777" w:rsidR="00710F3B" w:rsidRPr="00725E05" w:rsidRDefault="00657C3A" w:rsidP="00725E05">
      <w:pPr>
        <w:pStyle w:val="Paragraph1"/>
        <w:rPr>
          <w:rFonts w:eastAsia="Calibri"/>
        </w:rPr>
      </w:pPr>
      <w:r w:rsidRPr="00725E05">
        <w:rPr>
          <w:rFonts w:eastAsia="Calibri"/>
        </w:rPr>
        <w:t>Deliver products to the Site to ensure uninterrupted progress of the Work.  Deliver anchorage materials to be embedded in concrete in ample time to prevent delaying the Work.</w:t>
      </w:r>
    </w:p>
    <w:p w14:paraId="3B1451DC" w14:textId="77777777" w:rsidR="00710F3B" w:rsidRPr="0022583B" w:rsidRDefault="00657C3A" w:rsidP="0022583B">
      <w:pPr>
        <w:pStyle w:val="Paragraph1"/>
        <w:rPr>
          <w:rFonts w:eastAsia="Calibri"/>
        </w:rPr>
      </w:pPr>
      <w:r w:rsidRPr="0022583B">
        <w:rPr>
          <w:rFonts w:eastAsia="Calibri"/>
        </w:rPr>
        <w:t xml:space="preserve">Comply with Section 01 65 00, Product Delivery Requirements.  </w:t>
      </w:r>
    </w:p>
    <w:p w14:paraId="0ED204E5" w14:textId="77777777" w:rsidR="00710F3B" w:rsidRPr="00725E05" w:rsidRDefault="00657C3A" w:rsidP="00725E05">
      <w:pPr>
        <w:pStyle w:val="Paragraph"/>
        <w:rPr>
          <w:rFonts w:eastAsia="Calibri"/>
        </w:rPr>
      </w:pPr>
      <w:r w:rsidRPr="00725E05">
        <w:rPr>
          <w:rFonts w:eastAsia="Calibri"/>
        </w:rPr>
        <w:lastRenderedPageBreak/>
        <w:t>Storage and Protection:</w:t>
      </w:r>
    </w:p>
    <w:p w14:paraId="0820E32C" w14:textId="77777777" w:rsidR="00710F3B" w:rsidRPr="00725E05" w:rsidRDefault="00657C3A" w:rsidP="00725E05">
      <w:pPr>
        <w:pStyle w:val="Paragraph1"/>
        <w:rPr>
          <w:rFonts w:eastAsia="Calibri"/>
        </w:rPr>
      </w:pPr>
      <w:r w:rsidRPr="00725E05">
        <w:rPr>
          <w:rFonts w:eastAsia="Calibri"/>
        </w:rPr>
        <w:t>Protect materials from corrosion and deterioration.</w:t>
      </w:r>
    </w:p>
    <w:p w14:paraId="4EDFBECB" w14:textId="77777777" w:rsidR="00710F3B" w:rsidRPr="0022583B" w:rsidRDefault="00657C3A" w:rsidP="0022583B">
      <w:pPr>
        <w:pStyle w:val="Paragraph1"/>
        <w:rPr>
          <w:rFonts w:eastAsia="Calibri"/>
        </w:rPr>
      </w:pPr>
      <w:r w:rsidRPr="0022583B">
        <w:rPr>
          <w:rFonts w:eastAsia="Calibri"/>
        </w:rPr>
        <w:t xml:space="preserve">Comply with Section 01 66 00, Product Storage and Handling Requirements. </w:t>
      </w:r>
    </w:p>
    <w:p w14:paraId="1ACFB531" w14:textId="5144EE2A" w:rsidR="00710F3B" w:rsidRPr="00725E05" w:rsidRDefault="00657C3A" w:rsidP="00725E05">
      <w:pPr>
        <w:pStyle w:val="PartDesignation"/>
        <w:rPr>
          <w:rFonts w:eastAsia="Calibri"/>
        </w:rPr>
      </w:pPr>
      <w:r w:rsidRPr="00725E05">
        <w:rPr>
          <w:rFonts w:eastAsia="Calibri"/>
        </w:rPr>
        <w:t>PRODUCTS</w:t>
      </w:r>
    </w:p>
    <w:p w14:paraId="35485049" w14:textId="77777777" w:rsidR="00064082" w:rsidRDefault="00064082" w:rsidP="00674DC8">
      <w:pPr>
        <w:pStyle w:val="NTS"/>
      </w:pPr>
      <w:r>
        <w:t>*********************************************************************************************</w:t>
      </w:r>
    </w:p>
    <w:p w14:paraId="323CCEF8" w14:textId="77777777" w:rsidR="00064082" w:rsidRPr="00E02AAE" w:rsidRDefault="00064082" w:rsidP="00E02AAE">
      <w:pPr>
        <w:pStyle w:val="NTS0"/>
        <w:rPr>
          <w:rFonts w:eastAsia="Calibri"/>
        </w:rPr>
      </w:pPr>
      <w:r w:rsidRPr="00E02AAE">
        <w:rPr>
          <w:rFonts w:eastAsia="Calibri"/>
        </w:rPr>
        <w:t xml:space="preserve">NTS: In article “2.1”, edit material and size to suit project.  Delete all unused casting numbers and references from the list below.  Only include castings that are to be used on project. </w:t>
      </w:r>
    </w:p>
    <w:p w14:paraId="61DCE0C0" w14:textId="77777777" w:rsidR="00064082" w:rsidRPr="00E02AAE" w:rsidRDefault="00064082" w:rsidP="00E02AAE">
      <w:pPr>
        <w:pStyle w:val="NTS0"/>
        <w:rPr>
          <w:rFonts w:eastAsia="Calibri"/>
        </w:rPr>
      </w:pPr>
    </w:p>
    <w:p w14:paraId="71A70BBA" w14:textId="77777777" w:rsidR="00064082" w:rsidRPr="00E02AAE" w:rsidRDefault="00064082" w:rsidP="00E02AAE">
      <w:pPr>
        <w:pStyle w:val="NTS0"/>
        <w:rPr>
          <w:rFonts w:eastAsia="Calibri"/>
        </w:rPr>
      </w:pPr>
      <w:r w:rsidRPr="00E02AAE">
        <w:rPr>
          <w:rFonts w:eastAsia="Calibri"/>
        </w:rPr>
        <w:t xml:space="preserve">Only gray iron castings are specified below; edit section if ductile iron, fiberglass, or other casting materials are to be used.  Consult with manufacturers when loads greater than AASHTO H-20 are required. </w:t>
      </w:r>
    </w:p>
    <w:p w14:paraId="75255C06" w14:textId="3079C094" w:rsidR="00064082" w:rsidRPr="00870A4D" w:rsidRDefault="00064082" w:rsidP="00725E05">
      <w:pPr>
        <w:pStyle w:val="NTS"/>
      </w:pPr>
      <w:r w:rsidRPr="00870A4D">
        <w:t>*********************************************************************************************</w:t>
      </w:r>
    </w:p>
    <w:p w14:paraId="79CABDE8" w14:textId="08D1D5AC" w:rsidR="00064082" w:rsidRPr="00674DC8" w:rsidRDefault="00657C3A" w:rsidP="00674DC8">
      <w:pPr>
        <w:pStyle w:val="ArticleHeading"/>
        <w:rPr>
          <w:rFonts w:eastAsia="Calibri"/>
        </w:rPr>
      </w:pPr>
      <w:r w:rsidRPr="00674DC8">
        <w:rPr>
          <w:rFonts w:eastAsia="Calibri"/>
        </w:rPr>
        <w:t>CASTING MATERIALS</w:t>
      </w:r>
    </w:p>
    <w:p w14:paraId="3A39271B" w14:textId="77777777" w:rsidR="00064082" w:rsidRDefault="00064082" w:rsidP="00674DC8">
      <w:pPr>
        <w:pStyle w:val="NTS"/>
      </w:pPr>
      <w:r>
        <w:t>*********************************************************************************************</w:t>
      </w:r>
    </w:p>
    <w:p w14:paraId="3D9E0D93" w14:textId="77777777" w:rsidR="00064082" w:rsidRPr="00725E05" w:rsidRDefault="00064082" w:rsidP="00E02AAE">
      <w:pPr>
        <w:pStyle w:val="NTS0"/>
        <w:rPr>
          <w:rFonts w:eastAsia="Calibri" w:cs="Calibri"/>
        </w:rPr>
      </w:pPr>
      <w:r w:rsidRPr="00E02AAE">
        <w:rPr>
          <w:rFonts w:eastAsia="Calibri"/>
        </w:rPr>
        <w:t>NTS:  The following casting numbers correspond with City Utilities standard details for castings. Provide standard details in Contract Documents and make sure detail numbers on Drawings match this specification</w:t>
      </w:r>
      <w:r w:rsidRPr="00725E05">
        <w:rPr>
          <w:rFonts w:eastAsia="Calibri" w:cs="Calibri"/>
        </w:rPr>
        <w:t>.</w:t>
      </w:r>
    </w:p>
    <w:p w14:paraId="6001A58E" w14:textId="3A6BF59C" w:rsidR="00064082" w:rsidRPr="00064082" w:rsidRDefault="00064082" w:rsidP="00674DC8">
      <w:pPr>
        <w:pStyle w:val="NTS"/>
      </w:pPr>
      <w:r>
        <w:t>*********************************************************************************************</w:t>
      </w:r>
    </w:p>
    <w:p w14:paraId="45D22937" w14:textId="77777777" w:rsidR="00064082" w:rsidRPr="00E02AAE" w:rsidRDefault="00657C3A" w:rsidP="00E02AAE">
      <w:pPr>
        <w:pStyle w:val="Paragraph"/>
        <w:rPr>
          <w:rFonts w:eastAsia="Calibri"/>
        </w:rPr>
      </w:pPr>
      <w:r w:rsidRPr="00E02AAE">
        <w:rPr>
          <w:rFonts w:eastAsia="Calibri"/>
        </w:rPr>
        <w:t>24” Sanitary Casting:</w:t>
      </w:r>
    </w:p>
    <w:p w14:paraId="783EF5C6" w14:textId="77777777" w:rsidR="00064082" w:rsidRPr="00E02AAE" w:rsidRDefault="00657C3A" w:rsidP="00E02AAE">
      <w:pPr>
        <w:pStyle w:val="Paragraph1"/>
        <w:rPr>
          <w:rFonts w:eastAsia="Calibri"/>
        </w:rPr>
      </w:pPr>
      <w:r w:rsidRPr="00E02AAE">
        <w:rPr>
          <w:rFonts w:eastAsia="Calibri"/>
        </w:rPr>
        <w:t>Material: ASTM A48/A48M, Class 35B.</w:t>
      </w:r>
    </w:p>
    <w:p w14:paraId="4E2F9AB1" w14:textId="77777777" w:rsidR="00064082" w:rsidRPr="00E02AAE" w:rsidRDefault="00657C3A" w:rsidP="00E02AAE">
      <w:pPr>
        <w:pStyle w:val="Paragraph1"/>
        <w:rPr>
          <w:rFonts w:eastAsia="Calibri"/>
        </w:rPr>
      </w:pPr>
      <w:r w:rsidRPr="00E02AAE">
        <w:rPr>
          <w:rFonts w:eastAsia="Calibri"/>
        </w:rPr>
        <w:t>Products and Manufacturers: Provide one of the following:</w:t>
      </w:r>
    </w:p>
    <w:p w14:paraId="68EE2E37" w14:textId="77777777" w:rsidR="00064082" w:rsidRPr="00E02AAE" w:rsidRDefault="00657C3A" w:rsidP="00E02AAE">
      <w:pPr>
        <w:pStyle w:val="Subparagrapha"/>
        <w:rPr>
          <w:rFonts w:eastAsia="Calibri"/>
        </w:rPr>
      </w:pPr>
      <w:r w:rsidRPr="00E02AAE">
        <w:rPr>
          <w:rFonts w:eastAsia="Calibri"/>
        </w:rPr>
        <w:t>R-1772, manufactured by Neenah Foundry Company, with “Sanitary” lettered solid lid.</w:t>
      </w:r>
    </w:p>
    <w:p w14:paraId="1F3A8CBA" w14:textId="77777777" w:rsidR="00064082" w:rsidRPr="00E02AAE" w:rsidRDefault="00657C3A" w:rsidP="00E02AAE">
      <w:pPr>
        <w:pStyle w:val="Subparagrapha"/>
        <w:rPr>
          <w:rFonts w:eastAsia="Calibri"/>
        </w:rPr>
      </w:pPr>
      <w:r w:rsidRPr="00E02AAE">
        <w:rPr>
          <w:rFonts w:eastAsia="Calibri"/>
        </w:rPr>
        <w:t>1022Z1, manufactured by East Jordan Iron Works, Inc, with 1020AHDGS “Sanitary Sewer” lettered solid lid.</w:t>
      </w:r>
    </w:p>
    <w:p w14:paraId="4812C3D9" w14:textId="77777777" w:rsidR="00064082" w:rsidRPr="00E02AAE" w:rsidRDefault="00657C3A" w:rsidP="00E02AAE">
      <w:pPr>
        <w:pStyle w:val="Subparagrapha"/>
        <w:rPr>
          <w:rFonts w:eastAsia="Calibri"/>
        </w:rPr>
      </w:pPr>
      <w:r w:rsidRPr="00E02AAE">
        <w:rPr>
          <w:rFonts w:eastAsia="Calibri"/>
        </w:rPr>
        <w:t>Or equal.</w:t>
      </w:r>
    </w:p>
    <w:p w14:paraId="2973D932" w14:textId="77777777" w:rsidR="00064082" w:rsidRPr="00E02AAE" w:rsidRDefault="00657C3A" w:rsidP="00E02AAE">
      <w:pPr>
        <w:pStyle w:val="Paragraph"/>
        <w:rPr>
          <w:rFonts w:eastAsia="Calibri"/>
        </w:rPr>
      </w:pPr>
      <w:r w:rsidRPr="00E02AAE">
        <w:rPr>
          <w:rFonts w:eastAsia="Calibri"/>
        </w:rPr>
        <w:t>Watertight Sanitary Casting:</w:t>
      </w:r>
    </w:p>
    <w:p w14:paraId="2FD2599C" w14:textId="77777777" w:rsidR="00064082" w:rsidRPr="00E02AAE" w:rsidRDefault="00657C3A" w:rsidP="00E02AAE">
      <w:pPr>
        <w:pStyle w:val="Paragraph1"/>
        <w:rPr>
          <w:rFonts w:eastAsia="Calibri"/>
        </w:rPr>
      </w:pPr>
      <w:r w:rsidRPr="00E02AAE">
        <w:rPr>
          <w:rFonts w:eastAsia="Calibri"/>
        </w:rPr>
        <w:t>Material: ASTM A48/A48M, Class 35B.</w:t>
      </w:r>
    </w:p>
    <w:p w14:paraId="4A722ED6" w14:textId="77777777" w:rsidR="00064082" w:rsidRPr="00E02AAE" w:rsidRDefault="00657C3A" w:rsidP="00E02AAE">
      <w:pPr>
        <w:pStyle w:val="Paragraph1"/>
        <w:rPr>
          <w:rFonts w:eastAsia="Calibri"/>
        </w:rPr>
      </w:pPr>
      <w:r w:rsidRPr="00E02AAE">
        <w:rPr>
          <w:rFonts w:eastAsia="Calibri"/>
        </w:rPr>
        <w:t>Products and Manufacturers: Provide one of the following:</w:t>
      </w:r>
    </w:p>
    <w:p w14:paraId="3E2E5B29" w14:textId="77777777" w:rsidR="00064082" w:rsidRPr="00E02AAE" w:rsidRDefault="00657C3A" w:rsidP="00E02AAE">
      <w:pPr>
        <w:pStyle w:val="Subparagrapha"/>
        <w:rPr>
          <w:rFonts w:eastAsia="Calibri"/>
        </w:rPr>
      </w:pPr>
      <w:r w:rsidRPr="00E02AAE">
        <w:rPr>
          <w:rFonts w:eastAsia="Calibri"/>
        </w:rPr>
        <w:t>R-1772, manufactured by Neenah Foundry Company, with “Sanitary Sewer” lettered, solid, bolted lid.</w:t>
      </w:r>
    </w:p>
    <w:p w14:paraId="49CEDA92" w14:textId="77777777" w:rsidR="00064082" w:rsidRPr="00E02AAE" w:rsidRDefault="00657C3A" w:rsidP="00E02AAE">
      <w:pPr>
        <w:pStyle w:val="Subparagrapha"/>
        <w:rPr>
          <w:rFonts w:eastAsia="Calibri"/>
        </w:rPr>
      </w:pPr>
      <w:r w:rsidRPr="00E02AAE">
        <w:rPr>
          <w:rFonts w:eastAsia="Calibri"/>
        </w:rPr>
        <w:t>1022Z1PT, manufactured by East Jordan Iron Works, Inc, with “Sanitary Sewer” lettered, solid, bolted lid.</w:t>
      </w:r>
    </w:p>
    <w:p w14:paraId="4B50B861" w14:textId="77777777" w:rsidR="003C304E" w:rsidRPr="00E02AAE" w:rsidRDefault="00657C3A" w:rsidP="00E02AAE">
      <w:pPr>
        <w:pStyle w:val="Subparagrapha"/>
        <w:rPr>
          <w:rFonts w:eastAsia="Calibri"/>
        </w:rPr>
      </w:pPr>
      <w:r w:rsidRPr="00E02AAE">
        <w:rPr>
          <w:rFonts w:eastAsia="Calibri"/>
        </w:rPr>
        <w:t>Or equal.</w:t>
      </w:r>
    </w:p>
    <w:p w14:paraId="1B012CA2" w14:textId="77777777" w:rsidR="003C304E" w:rsidRPr="00E02AAE" w:rsidRDefault="00657C3A" w:rsidP="00E02AAE">
      <w:pPr>
        <w:pStyle w:val="Paragraph"/>
        <w:rPr>
          <w:rFonts w:eastAsia="Calibri"/>
        </w:rPr>
      </w:pPr>
      <w:r w:rsidRPr="00E02AAE">
        <w:rPr>
          <w:rFonts w:eastAsia="Calibri"/>
        </w:rPr>
        <w:t>12” Cleanout Casting:</w:t>
      </w:r>
    </w:p>
    <w:p w14:paraId="43C9EA14" w14:textId="77777777" w:rsidR="003C304E" w:rsidRPr="00E02AAE" w:rsidRDefault="00657C3A" w:rsidP="00E02AAE">
      <w:pPr>
        <w:pStyle w:val="Paragraph1"/>
        <w:rPr>
          <w:rFonts w:eastAsia="Calibri"/>
        </w:rPr>
      </w:pPr>
      <w:r w:rsidRPr="00E02AAE">
        <w:rPr>
          <w:rFonts w:eastAsia="Calibri"/>
        </w:rPr>
        <w:t>Material: ASTM A48/A48M, Class 35 B.</w:t>
      </w:r>
    </w:p>
    <w:p w14:paraId="0C06A020" w14:textId="77777777" w:rsidR="003C304E" w:rsidRPr="00E02AAE" w:rsidRDefault="00657C3A" w:rsidP="00E02AAE">
      <w:pPr>
        <w:pStyle w:val="Paragraph1"/>
        <w:rPr>
          <w:rFonts w:eastAsia="Calibri"/>
        </w:rPr>
      </w:pPr>
      <w:r w:rsidRPr="00E02AAE">
        <w:rPr>
          <w:rFonts w:eastAsia="Calibri"/>
        </w:rPr>
        <w:t>Products and Manufacturers: Provide one of the following</w:t>
      </w:r>
      <w:r w:rsidR="003C304E" w:rsidRPr="00E02AAE">
        <w:rPr>
          <w:rFonts w:eastAsia="Calibri"/>
        </w:rPr>
        <w:t>:</w:t>
      </w:r>
    </w:p>
    <w:p w14:paraId="1725A497" w14:textId="77777777" w:rsidR="003C304E" w:rsidRPr="00E02AAE" w:rsidRDefault="00657C3A" w:rsidP="00E02AAE">
      <w:pPr>
        <w:pStyle w:val="Subparagrapha"/>
        <w:rPr>
          <w:rFonts w:eastAsia="Calibri"/>
        </w:rPr>
      </w:pPr>
      <w:r w:rsidRPr="00E02AAE">
        <w:rPr>
          <w:rFonts w:eastAsia="Calibri"/>
        </w:rPr>
        <w:t>R-1976, manufactured by Neenah Foundry Company.</w:t>
      </w:r>
    </w:p>
    <w:p w14:paraId="010CD701" w14:textId="77777777" w:rsidR="003C304E" w:rsidRPr="00E02AAE" w:rsidRDefault="00657C3A" w:rsidP="00E02AAE">
      <w:pPr>
        <w:pStyle w:val="Subparagrapha"/>
        <w:rPr>
          <w:rFonts w:eastAsia="Calibri"/>
        </w:rPr>
      </w:pPr>
      <w:r w:rsidRPr="00E02AAE">
        <w:rPr>
          <w:rFonts w:eastAsia="Calibri"/>
        </w:rPr>
        <w:t>1578, manufactured by East Jordan Iron Works, Inc.</w:t>
      </w:r>
    </w:p>
    <w:p w14:paraId="71C780B5" w14:textId="77777777" w:rsidR="003C304E" w:rsidRPr="00E02AAE" w:rsidRDefault="00657C3A" w:rsidP="00E02AAE">
      <w:pPr>
        <w:pStyle w:val="Subparagrapha"/>
        <w:rPr>
          <w:rFonts w:eastAsia="Calibri"/>
        </w:rPr>
      </w:pPr>
      <w:r w:rsidRPr="00E02AAE">
        <w:rPr>
          <w:rFonts w:eastAsia="Calibri"/>
        </w:rPr>
        <w:t>Or equal.</w:t>
      </w:r>
    </w:p>
    <w:p w14:paraId="3EB4CBF3" w14:textId="77777777" w:rsidR="003C304E" w:rsidRPr="00E02AAE" w:rsidRDefault="00657C3A" w:rsidP="00E02AAE">
      <w:pPr>
        <w:pStyle w:val="Paragraph"/>
        <w:rPr>
          <w:rFonts w:eastAsia="Calibri"/>
        </w:rPr>
      </w:pPr>
      <w:r w:rsidRPr="00E02AAE">
        <w:rPr>
          <w:rFonts w:eastAsia="Calibri"/>
        </w:rPr>
        <w:t>24” Solid Storm Casting:</w:t>
      </w:r>
    </w:p>
    <w:p w14:paraId="53874976" w14:textId="77777777" w:rsidR="003C304E" w:rsidRPr="00E02AAE" w:rsidRDefault="00657C3A" w:rsidP="00E02AAE">
      <w:pPr>
        <w:pStyle w:val="Paragraph1"/>
        <w:rPr>
          <w:rFonts w:eastAsia="Calibri"/>
        </w:rPr>
      </w:pPr>
      <w:r w:rsidRPr="00E02AAE">
        <w:rPr>
          <w:rFonts w:eastAsia="Calibri"/>
        </w:rPr>
        <w:t>Material: ASTM A48/A48M, Class 35 B.</w:t>
      </w:r>
    </w:p>
    <w:p w14:paraId="3593D8D6" w14:textId="77777777" w:rsidR="003C304E" w:rsidRPr="00E02AAE" w:rsidRDefault="00657C3A" w:rsidP="00E02AAE">
      <w:pPr>
        <w:pStyle w:val="Paragraph1"/>
        <w:rPr>
          <w:rFonts w:eastAsia="Calibri"/>
        </w:rPr>
      </w:pPr>
      <w:r w:rsidRPr="00E02AAE">
        <w:rPr>
          <w:rFonts w:eastAsia="Calibri"/>
        </w:rPr>
        <w:t>Products and Manufacturers: Provide one of the following:</w:t>
      </w:r>
    </w:p>
    <w:p w14:paraId="554686EE" w14:textId="77777777" w:rsidR="003C304E" w:rsidRPr="00E02AAE" w:rsidRDefault="00657C3A" w:rsidP="00E02AAE">
      <w:pPr>
        <w:pStyle w:val="Subparagrapha"/>
        <w:rPr>
          <w:rFonts w:eastAsia="Calibri"/>
        </w:rPr>
      </w:pPr>
      <w:r w:rsidRPr="00E02AAE">
        <w:rPr>
          <w:rFonts w:eastAsia="Calibri"/>
        </w:rPr>
        <w:t>R-1772, manufactured by Neenah Foundry Company, with environmental lettering/symbols.</w:t>
      </w:r>
    </w:p>
    <w:p w14:paraId="004C928A" w14:textId="77777777" w:rsidR="003C304E" w:rsidRPr="00E02AAE" w:rsidRDefault="00657C3A" w:rsidP="00E02AAE">
      <w:pPr>
        <w:pStyle w:val="Subparagrapha"/>
        <w:rPr>
          <w:rFonts w:eastAsia="Calibri"/>
        </w:rPr>
      </w:pPr>
      <w:r w:rsidRPr="00E02AAE">
        <w:rPr>
          <w:rFonts w:eastAsia="Calibri"/>
        </w:rPr>
        <w:t>1022Z1, manufactured by East Jordan Iron Works, Inc, with environmental lettering/symbols.</w:t>
      </w:r>
    </w:p>
    <w:p w14:paraId="0C873BCC" w14:textId="77777777" w:rsidR="003C304E" w:rsidRPr="00E02AAE" w:rsidRDefault="00657C3A" w:rsidP="00E02AAE">
      <w:pPr>
        <w:pStyle w:val="Subparagrapha"/>
        <w:rPr>
          <w:rFonts w:eastAsia="Calibri"/>
        </w:rPr>
      </w:pPr>
      <w:r w:rsidRPr="00E02AAE">
        <w:rPr>
          <w:rFonts w:eastAsia="Calibri"/>
        </w:rPr>
        <w:t>Or equal.</w:t>
      </w:r>
    </w:p>
    <w:p w14:paraId="4176004D" w14:textId="77777777" w:rsidR="003C304E" w:rsidRPr="00B57DF6" w:rsidRDefault="00657C3A" w:rsidP="00B57DF6">
      <w:pPr>
        <w:pStyle w:val="Paragraph"/>
        <w:rPr>
          <w:rFonts w:eastAsia="Calibri"/>
        </w:rPr>
      </w:pPr>
      <w:r w:rsidRPr="00B57DF6">
        <w:rPr>
          <w:rFonts w:eastAsia="Calibri"/>
        </w:rPr>
        <w:lastRenderedPageBreak/>
        <w:t>24” Watertight Storm Casting:</w:t>
      </w:r>
    </w:p>
    <w:p w14:paraId="637AAC93" w14:textId="77777777" w:rsidR="003C304E" w:rsidRPr="00B57DF6" w:rsidRDefault="00657C3A" w:rsidP="00B57DF6">
      <w:pPr>
        <w:pStyle w:val="Paragraph1"/>
        <w:rPr>
          <w:rFonts w:eastAsia="Calibri"/>
        </w:rPr>
      </w:pPr>
      <w:r w:rsidRPr="00B57DF6">
        <w:rPr>
          <w:rFonts w:eastAsia="Calibri"/>
        </w:rPr>
        <w:t>Material: ASTM A48/A48M, Class 35 B.</w:t>
      </w:r>
    </w:p>
    <w:p w14:paraId="237B4937" w14:textId="77777777" w:rsidR="003C304E" w:rsidRPr="00B57DF6" w:rsidRDefault="00657C3A" w:rsidP="00B57DF6">
      <w:pPr>
        <w:pStyle w:val="Paragraph1"/>
        <w:rPr>
          <w:rFonts w:eastAsia="Calibri"/>
        </w:rPr>
      </w:pPr>
      <w:r w:rsidRPr="00B57DF6">
        <w:rPr>
          <w:rFonts w:eastAsia="Calibri"/>
        </w:rPr>
        <w:t>Products and Manufacturers: Provide one of the following:</w:t>
      </w:r>
    </w:p>
    <w:p w14:paraId="617106EE" w14:textId="142E52EA" w:rsidR="003C304E" w:rsidRPr="00B57DF6" w:rsidRDefault="00657C3A" w:rsidP="00B57DF6">
      <w:pPr>
        <w:pStyle w:val="Subparagrapha"/>
        <w:rPr>
          <w:rFonts w:eastAsia="Calibri"/>
        </w:rPr>
      </w:pPr>
      <w:r w:rsidRPr="00B57DF6">
        <w:rPr>
          <w:rFonts w:eastAsia="Calibri"/>
        </w:rPr>
        <w:t>R-1772, manufactured by Neenah Foundry Company, with “Storm” lettered, solid, bolted lid.</w:t>
      </w:r>
    </w:p>
    <w:p w14:paraId="7CEDD204" w14:textId="77777777" w:rsidR="003C304E" w:rsidRPr="00B57DF6" w:rsidRDefault="00657C3A" w:rsidP="00B57DF6">
      <w:pPr>
        <w:pStyle w:val="Subparagrapha"/>
        <w:rPr>
          <w:rFonts w:eastAsia="Calibri"/>
        </w:rPr>
      </w:pPr>
      <w:r w:rsidRPr="00B57DF6">
        <w:rPr>
          <w:rFonts w:eastAsia="Calibri"/>
        </w:rPr>
        <w:t>1022Z1PT, manufactured by East Jordan Iron Works, Inc, with “Storm” lettered, solid, bolted lid.</w:t>
      </w:r>
    </w:p>
    <w:p w14:paraId="4ED033CB" w14:textId="77777777" w:rsidR="003C304E" w:rsidRPr="00B57DF6" w:rsidRDefault="00657C3A" w:rsidP="00B57DF6">
      <w:pPr>
        <w:pStyle w:val="Subparagrapha"/>
        <w:rPr>
          <w:rFonts w:eastAsia="Calibri"/>
        </w:rPr>
      </w:pPr>
      <w:r w:rsidRPr="00B57DF6">
        <w:rPr>
          <w:rFonts w:eastAsia="Calibri"/>
        </w:rPr>
        <w:t>Or equal.</w:t>
      </w:r>
    </w:p>
    <w:p w14:paraId="045DB476" w14:textId="77777777" w:rsidR="003C304E" w:rsidRPr="00B57DF6" w:rsidRDefault="00657C3A" w:rsidP="00B57DF6">
      <w:pPr>
        <w:pStyle w:val="Paragraph"/>
        <w:rPr>
          <w:rFonts w:eastAsia="Calibri"/>
        </w:rPr>
      </w:pPr>
      <w:r w:rsidRPr="00B57DF6">
        <w:rPr>
          <w:rFonts w:eastAsia="Calibri"/>
        </w:rPr>
        <w:t>24” Storm Casting:</w:t>
      </w:r>
    </w:p>
    <w:p w14:paraId="614B9AA7" w14:textId="77777777" w:rsidR="003C304E" w:rsidRPr="00B57DF6" w:rsidRDefault="00657C3A" w:rsidP="00B57DF6">
      <w:pPr>
        <w:pStyle w:val="Paragraph1"/>
        <w:rPr>
          <w:rFonts w:eastAsia="Calibri"/>
        </w:rPr>
      </w:pPr>
      <w:r w:rsidRPr="00B57DF6">
        <w:rPr>
          <w:rFonts w:eastAsia="Calibri"/>
        </w:rPr>
        <w:t>Material: ASTM A48/A48M, Class 35 B.</w:t>
      </w:r>
    </w:p>
    <w:p w14:paraId="0E8B24C3" w14:textId="77777777" w:rsidR="003C304E" w:rsidRPr="00B57DF6" w:rsidRDefault="00657C3A" w:rsidP="00B57DF6">
      <w:pPr>
        <w:pStyle w:val="Paragraph1"/>
        <w:rPr>
          <w:rFonts w:eastAsia="Calibri"/>
        </w:rPr>
      </w:pPr>
      <w:r w:rsidRPr="00B57DF6">
        <w:rPr>
          <w:rFonts w:eastAsia="Calibri"/>
        </w:rPr>
        <w:t>Products and Manufacturers: Provide one of the following:</w:t>
      </w:r>
    </w:p>
    <w:p w14:paraId="5804B9F7" w14:textId="77777777" w:rsidR="003C304E" w:rsidRPr="00B57DF6" w:rsidRDefault="00657C3A" w:rsidP="00B57DF6">
      <w:pPr>
        <w:pStyle w:val="Subparagrapha"/>
        <w:rPr>
          <w:rFonts w:eastAsia="Calibri"/>
        </w:rPr>
      </w:pPr>
      <w:r w:rsidRPr="00B57DF6">
        <w:rPr>
          <w:rFonts w:eastAsia="Calibri"/>
        </w:rPr>
        <w:t>R-2502, manufactured by Neenah Foundry Company, with Type D grate and environmental lettering/symbols.</w:t>
      </w:r>
    </w:p>
    <w:p w14:paraId="32144C52" w14:textId="77777777" w:rsidR="003C304E" w:rsidRPr="00B57DF6" w:rsidRDefault="00657C3A" w:rsidP="00B57DF6">
      <w:pPr>
        <w:pStyle w:val="Subparagrapha"/>
        <w:rPr>
          <w:rFonts w:eastAsia="Calibri"/>
        </w:rPr>
      </w:pPr>
      <w:r w:rsidRPr="00B57DF6">
        <w:rPr>
          <w:rFonts w:eastAsia="Calibri"/>
        </w:rPr>
        <w:t>1022Z1M1, manufactured by East Jordan Iron Works, Inc, with environmental lettering/symbols.</w:t>
      </w:r>
    </w:p>
    <w:p w14:paraId="1C6B45E6" w14:textId="77777777" w:rsidR="003C304E" w:rsidRPr="00B57DF6" w:rsidRDefault="00657C3A" w:rsidP="00B57DF6">
      <w:pPr>
        <w:pStyle w:val="Subparagrapha"/>
        <w:rPr>
          <w:rFonts w:eastAsia="Calibri"/>
        </w:rPr>
      </w:pPr>
      <w:r w:rsidRPr="00B57DF6">
        <w:rPr>
          <w:rFonts w:eastAsia="Calibri"/>
        </w:rPr>
        <w:t>Or equal.</w:t>
      </w:r>
    </w:p>
    <w:p w14:paraId="36C61867" w14:textId="77777777" w:rsidR="003C304E" w:rsidRPr="00B57DF6" w:rsidRDefault="00657C3A" w:rsidP="00B57DF6">
      <w:pPr>
        <w:pStyle w:val="Paragraph"/>
        <w:rPr>
          <w:rFonts w:eastAsia="Calibri"/>
        </w:rPr>
      </w:pPr>
      <w:r w:rsidRPr="00B57DF6">
        <w:rPr>
          <w:rFonts w:eastAsia="Calibri"/>
        </w:rPr>
        <w:t>24” Beehive Casting:</w:t>
      </w:r>
    </w:p>
    <w:p w14:paraId="453436FE" w14:textId="77777777" w:rsidR="003C304E" w:rsidRPr="00B57DF6" w:rsidRDefault="00657C3A" w:rsidP="00B57DF6">
      <w:pPr>
        <w:pStyle w:val="Paragraph1"/>
        <w:rPr>
          <w:rFonts w:eastAsia="Calibri"/>
        </w:rPr>
      </w:pPr>
      <w:r w:rsidRPr="00B57DF6">
        <w:rPr>
          <w:rFonts w:eastAsia="Calibri"/>
        </w:rPr>
        <w:t>Material: ASTM A48/A48M, Class 35 B.</w:t>
      </w:r>
    </w:p>
    <w:p w14:paraId="3AB75C2A" w14:textId="77777777" w:rsidR="003C304E" w:rsidRPr="00B57DF6" w:rsidRDefault="00657C3A" w:rsidP="00B57DF6">
      <w:pPr>
        <w:pStyle w:val="Paragraph1"/>
        <w:rPr>
          <w:rFonts w:eastAsia="Calibri"/>
        </w:rPr>
      </w:pPr>
      <w:r w:rsidRPr="00B57DF6">
        <w:rPr>
          <w:rFonts w:eastAsia="Calibri"/>
        </w:rPr>
        <w:t>Products and Manufacturers: Provide one of the following:</w:t>
      </w:r>
    </w:p>
    <w:p w14:paraId="6BB9959C" w14:textId="77777777" w:rsidR="003C304E" w:rsidRPr="00B57DF6" w:rsidRDefault="00657C3A" w:rsidP="00B57DF6">
      <w:pPr>
        <w:pStyle w:val="Subparagrapha"/>
        <w:rPr>
          <w:rFonts w:eastAsia="Calibri"/>
        </w:rPr>
      </w:pPr>
      <w:r w:rsidRPr="00B57DF6">
        <w:rPr>
          <w:rFonts w:eastAsia="Calibri"/>
        </w:rPr>
        <w:t>R-1722, manufactured by Neenah Foundry Company, with R-4351-D beehive grate and environmental lettering/symbols.</w:t>
      </w:r>
    </w:p>
    <w:p w14:paraId="440FBF76" w14:textId="77777777" w:rsidR="003C304E" w:rsidRPr="00B57DF6" w:rsidRDefault="00657C3A" w:rsidP="00B57DF6">
      <w:pPr>
        <w:pStyle w:val="Subparagrapha"/>
        <w:rPr>
          <w:rFonts w:eastAsia="Calibri"/>
        </w:rPr>
      </w:pPr>
      <w:r w:rsidRPr="00B57DF6">
        <w:rPr>
          <w:rFonts w:eastAsia="Calibri"/>
        </w:rPr>
        <w:t>1022Z1, manufactured by East Jordan Iron Works, Inc, with 6509-O beehive grate and environmental lettering/symbols.</w:t>
      </w:r>
    </w:p>
    <w:p w14:paraId="2E262BD1" w14:textId="77777777" w:rsidR="003C304E" w:rsidRPr="00B57DF6" w:rsidRDefault="00657C3A" w:rsidP="00B57DF6">
      <w:pPr>
        <w:pStyle w:val="Subparagrapha"/>
        <w:rPr>
          <w:rFonts w:eastAsia="Calibri"/>
        </w:rPr>
      </w:pPr>
      <w:r w:rsidRPr="00B57DF6">
        <w:rPr>
          <w:rFonts w:eastAsia="Calibri"/>
        </w:rPr>
        <w:t>Or equal.</w:t>
      </w:r>
    </w:p>
    <w:p w14:paraId="2097FC5E" w14:textId="77777777" w:rsidR="003C304E" w:rsidRPr="00B57DF6" w:rsidRDefault="00657C3A" w:rsidP="00B57DF6">
      <w:pPr>
        <w:pStyle w:val="Paragraph"/>
        <w:rPr>
          <w:rFonts w:eastAsia="Calibri"/>
        </w:rPr>
      </w:pPr>
      <w:r w:rsidRPr="00B57DF6">
        <w:rPr>
          <w:rFonts w:eastAsia="Calibri"/>
        </w:rPr>
        <w:t>30” x 30” Beehive Grate:</w:t>
      </w:r>
    </w:p>
    <w:p w14:paraId="1D946375" w14:textId="77777777" w:rsidR="003C304E" w:rsidRPr="00B57DF6" w:rsidRDefault="00657C3A" w:rsidP="00B57DF6">
      <w:pPr>
        <w:pStyle w:val="Paragraph1"/>
        <w:rPr>
          <w:rFonts w:eastAsia="Calibri"/>
        </w:rPr>
      </w:pPr>
      <w:r w:rsidRPr="00B57DF6">
        <w:rPr>
          <w:rFonts w:eastAsia="Calibri"/>
        </w:rPr>
        <w:t>Material: ASTM A48/A48M, Class 35 B.</w:t>
      </w:r>
    </w:p>
    <w:p w14:paraId="5FF0B9BA" w14:textId="77777777" w:rsidR="003C304E" w:rsidRPr="00B57DF6" w:rsidRDefault="00657C3A" w:rsidP="00B57DF6">
      <w:pPr>
        <w:pStyle w:val="Paragraph1"/>
        <w:rPr>
          <w:rFonts w:eastAsia="Calibri"/>
        </w:rPr>
      </w:pPr>
      <w:r w:rsidRPr="00B57DF6">
        <w:rPr>
          <w:rFonts w:eastAsia="Calibri"/>
        </w:rPr>
        <w:t>Products and Manufacturers: Provide one of the following:</w:t>
      </w:r>
    </w:p>
    <w:p w14:paraId="1FF13E5E" w14:textId="77777777" w:rsidR="003C304E" w:rsidRPr="00B57DF6" w:rsidRDefault="00657C3A" w:rsidP="00B57DF6">
      <w:pPr>
        <w:pStyle w:val="Subparagrapha"/>
        <w:rPr>
          <w:rFonts w:eastAsia="Calibri"/>
        </w:rPr>
      </w:pPr>
      <w:r w:rsidRPr="00B57DF6">
        <w:rPr>
          <w:rFonts w:eastAsia="Calibri"/>
        </w:rPr>
        <w:t>R-4215-C, manufactured by Neenah Foundry Company, with environmental lettering/symbols.</w:t>
      </w:r>
    </w:p>
    <w:p w14:paraId="43D465AB" w14:textId="77777777" w:rsidR="003C304E" w:rsidRPr="00B57DF6" w:rsidRDefault="00657C3A" w:rsidP="00B57DF6">
      <w:pPr>
        <w:pStyle w:val="Subparagrapha"/>
        <w:rPr>
          <w:rFonts w:eastAsia="Calibri"/>
        </w:rPr>
      </w:pPr>
      <w:r w:rsidRPr="00B57DF6">
        <w:rPr>
          <w:rFonts w:eastAsia="Calibri"/>
        </w:rPr>
        <w:t>6610-O, manufactured by East Jordan Iron Works, Inc, with environmental lettering/symbols.</w:t>
      </w:r>
    </w:p>
    <w:p w14:paraId="77EA1D68" w14:textId="77777777" w:rsidR="003C304E" w:rsidRPr="00B57DF6" w:rsidRDefault="00657C3A" w:rsidP="00B57DF6">
      <w:pPr>
        <w:pStyle w:val="Subparagrapha"/>
        <w:rPr>
          <w:rFonts w:eastAsia="Calibri"/>
        </w:rPr>
      </w:pPr>
      <w:r w:rsidRPr="00B57DF6">
        <w:rPr>
          <w:rFonts w:eastAsia="Calibri"/>
        </w:rPr>
        <w:t>Or equal.</w:t>
      </w:r>
    </w:p>
    <w:p w14:paraId="2DEED04F" w14:textId="77777777" w:rsidR="003C304E" w:rsidRPr="00B57DF6" w:rsidRDefault="00657C3A" w:rsidP="00B57DF6">
      <w:pPr>
        <w:pStyle w:val="Paragraph"/>
        <w:rPr>
          <w:rFonts w:eastAsia="Calibri"/>
        </w:rPr>
      </w:pPr>
      <w:r w:rsidRPr="00B57DF6">
        <w:rPr>
          <w:rFonts w:eastAsia="Calibri"/>
        </w:rPr>
        <w:t>2’ x 2’ Alley Casting:</w:t>
      </w:r>
    </w:p>
    <w:p w14:paraId="72651C08" w14:textId="77777777" w:rsidR="003C304E" w:rsidRPr="00B57DF6" w:rsidRDefault="00657C3A" w:rsidP="00B57DF6">
      <w:pPr>
        <w:pStyle w:val="Paragraph1"/>
        <w:rPr>
          <w:rFonts w:eastAsia="Calibri"/>
        </w:rPr>
      </w:pPr>
      <w:r w:rsidRPr="00B57DF6">
        <w:rPr>
          <w:rFonts w:eastAsia="Calibri"/>
        </w:rPr>
        <w:t>Material: ASTM A48/A48M, Class 35 B.</w:t>
      </w:r>
    </w:p>
    <w:p w14:paraId="3F950910" w14:textId="77777777" w:rsidR="003C304E" w:rsidRPr="00B57DF6" w:rsidRDefault="00657C3A" w:rsidP="00B57DF6">
      <w:pPr>
        <w:pStyle w:val="Paragraph1"/>
        <w:rPr>
          <w:rFonts w:eastAsia="Calibri"/>
        </w:rPr>
      </w:pPr>
      <w:r w:rsidRPr="00B57DF6">
        <w:rPr>
          <w:rFonts w:eastAsia="Calibri"/>
        </w:rPr>
        <w:t>Products and Manufacturers: Provide one of the following:</w:t>
      </w:r>
    </w:p>
    <w:p w14:paraId="627336BD" w14:textId="77777777" w:rsidR="003C304E" w:rsidRPr="00B57DF6" w:rsidRDefault="00657C3A" w:rsidP="00B57DF6">
      <w:pPr>
        <w:pStyle w:val="Subparagrapha"/>
        <w:rPr>
          <w:rFonts w:eastAsia="Calibri"/>
        </w:rPr>
      </w:pPr>
      <w:r w:rsidRPr="00B57DF6">
        <w:rPr>
          <w:rFonts w:eastAsia="Calibri"/>
        </w:rPr>
        <w:t>R-3036-B, manufactured by Neenah Foundry Company, with type S grate and environmental lettering/symbols.</w:t>
      </w:r>
    </w:p>
    <w:p w14:paraId="0B99A6CD" w14:textId="77777777" w:rsidR="003C304E" w:rsidRPr="00B57DF6" w:rsidRDefault="00657C3A" w:rsidP="00B57DF6">
      <w:pPr>
        <w:pStyle w:val="Subparagrapha"/>
        <w:rPr>
          <w:rFonts w:eastAsia="Calibri"/>
        </w:rPr>
      </w:pPr>
      <w:r w:rsidRPr="00B57DF6">
        <w:rPr>
          <w:rFonts w:eastAsia="Calibri"/>
        </w:rPr>
        <w:t>5100ZM1, manufactured by East Jordan Iron Works, Inc, with environmental lettering/symbols.</w:t>
      </w:r>
    </w:p>
    <w:p w14:paraId="4E291A67" w14:textId="77777777" w:rsidR="003C304E" w:rsidRPr="00B57DF6" w:rsidRDefault="00657C3A" w:rsidP="00B57DF6">
      <w:pPr>
        <w:pStyle w:val="Subparagrapha"/>
        <w:rPr>
          <w:rFonts w:eastAsia="Calibri"/>
        </w:rPr>
      </w:pPr>
      <w:r w:rsidRPr="00B57DF6">
        <w:rPr>
          <w:rFonts w:eastAsia="Calibri"/>
        </w:rPr>
        <w:t>Or equal.</w:t>
      </w:r>
    </w:p>
    <w:p w14:paraId="60C9A7D6" w14:textId="77777777" w:rsidR="003C304E" w:rsidRDefault="00657C3A" w:rsidP="00B57DF6">
      <w:pPr>
        <w:pStyle w:val="Paragraph"/>
        <w:rPr>
          <w:rFonts w:eastAsia="Calibri"/>
        </w:rPr>
      </w:pPr>
      <w:r w:rsidRPr="003C304E">
        <w:rPr>
          <w:rFonts w:eastAsia="Calibri"/>
        </w:rPr>
        <w:t>2’ x 2’ Curb and Gutter Casting:</w:t>
      </w:r>
    </w:p>
    <w:p w14:paraId="668AD113" w14:textId="77777777" w:rsidR="003C304E" w:rsidRPr="00B57DF6" w:rsidRDefault="00657C3A" w:rsidP="00B57DF6">
      <w:pPr>
        <w:pStyle w:val="Paragraph1"/>
        <w:rPr>
          <w:rFonts w:eastAsia="Calibri"/>
        </w:rPr>
      </w:pPr>
      <w:r w:rsidRPr="00B57DF6">
        <w:rPr>
          <w:rFonts w:eastAsia="Calibri"/>
        </w:rPr>
        <w:t>Material: ASTM A48/A48M, Class 35 B.</w:t>
      </w:r>
    </w:p>
    <w:p w14:paraId="681798E0" w14:textId="77777777" w:rsidR="003C304E" w:rsidRPr="00B57DF6" w:rsidRDefault="00657C3A" w:rsidP="00B57DF6">
      <w:pPr>
        <w:pStyle w:val="Paragraph1"/>
        <w:rPr>
          <w:rFonts w:eastAsia="Calibri"/>
        </w:rPr>
      </w:pPr>
      <w:r w:rsidRPr="00B57DF6">
        <w:rPr>
          <w:rFonts w:eastAsia="Calibri"/>
        </w:rPr>
        <w:t>Products and Manufacturers: Provide one of the following:</w:t>
      </w:r>
    </w:p>
    <w:p w14:paraId="46FA0327" w14:textId="77777777" w:rsidR="003C304E" w:rsidRPr="00B57DF6" w:rsidRDefault="00657C3A" w:rsidP="00B57DF6">
      <w:pPr>
        <w:pStyle w:val="Subparagrapha"/>
        <w:rPr>
          <w:rFonts w:eastAsia="Calibri"/>
        </w:rPr>
      </w:pPr>
      <w:r w:rsidRPr="00B57DF6">
        <w:rPr>
          <w:rFonts w:eastAsia="Calibri"/>
        </w:rPr>
        <w:t>R-3010, manufactured by Neenah Foundry Company, with grate Type A and environmental lettering/symbols.</w:t>
      </w:r>
    </w:p>
    <w:p w14:paraId="6401A7C4" w14:textId="77777777" w:rsidR="003C304E" w:rsidRPr="00B57DF6" w:rsidRDefault="00657C3A" w:rsidP="00B57DF6">
      <w:pPr>
        <w:pStyle w:val="Subparagrapha"/>
        <w:rPr>
          <w:rFonts w:eastAsia="Calibri"/>
        </w:rPr>
      </w:pPr>
      <w:r w:rsidRPr="00B57DF6">
        <w:rPr>
          <w:rFonts w:eastAsia="Calibri"/>
        </w:rPr>
        <w:lastRenderedPageBreak/>
        <w:t>7010ZM1T1, manufactured by East Jordan Iron Works, Inc, with environmental lettering/symbols.</w:t>
      </w:r>
    </w:p>
    <w:p w14:paraId="3BEAA42D" w14:textId="77777777" w:rsidR="003C2B53" w:rsidRPr="00B57DF6" w:rsidRDefault="00657C3A" w:rsidP="00B57DF6">
      <w:pPr>
        <w:pStyle w:val="Subparagrapha"/>
        <w:rPr>
          <w:rFonts w:eastAsia="Calibri"/>
        </w:rPr>
      </w:pPr>
      <w:r w:rsidRPr="00B57DF6">
        <w:rPr>
          <w:rFonts w:eastAsia="Calibri"/>
        </w:rPr>
        <w:t>Or equal.</w:t>
      </w:r>
    </w:p>
    <w:p w14:paraId="4FBAB279" w14:textId="77777777" w:rsidR="003C2B53" w:rsidRPr="00B57DF6" w:rsidRDefault="00657C3A" w:rsidP="00B57DF6">
      <w:pPr>
        <w:pStyle w:val="Paragraph"/>
        <w:rPr>
          <w:rFonts w:eastAsia="Calibri"/>
        </w:rPr>
      </w:pPr>
      <w:r w:rsidRPr="00B57DF6">
        <w:rPr>
          <w:rFonts w:eastAsia="Calibri"/>
        </w:rPr>
        <w:t>2’ x 2’ Curb and Gutter Casting:</w:t>
      </w:r>
    </w:p>
    <w:p w14:paraId="03112A68" w14:textId="77777777" w:rsidR="003C2B53" w:rsidRPr="00B57DF6" w:rsidRDefault="00657C3A" w:rsidP="00B57DF6">
      <w:pPr>
        <w:pStyle w:val="Paragraph1"/>
        <w:rPr>
          <w:rFonts w:eastAsia="Calibri"/>
        </w:rPr>
      </w:pPr>
      <w:r w:rsidRPr="00B57DF6">
        <w:rPr>
          <w:rFonts w:eastAsia="Calibri"/>
        </w:rPr>
        <w:t>Material: ASTM A48/A48M, Class 35 B.</w:t>
      </w:r>
    </w:p>
    <w:p w14:paraId="5533712C" w14:textId="77777777" w:rsidR="003C2B53" w:rsidRPr="00B57DF6" w:rsidRDefault="00657C3A" w:rsidP="00B57DF6">
      <w:pPr>
        <w:pStyle w:val="Paragraph1"/>
        <w:rPr>
          <w:rFonts w:eastAsia="Calibri"/>
        </w:rPr>
      </w:pPr>
      <w:r w:rsidRPr="00B57DF6">
        <w:rPr>
          <w:rFonts w:eastAsia="Calibri"/>
        </w:rPr>
        <w:t>Products and Manufacturers: Provide one of the following:</w:t>
      </w:r>
    </w:p>
    <w:p w14:paraId="75216210" w14:textId="77777777" w:rsidR="003C2B53" w:rsidRPr="00B57DF6" w:rsidRDefault="00657C3A" w:rsidP="00B57DF6">
      <w:pPr>
        <w:pStyle w:val="Subparagrapha"/>
        <w:rPr>
          <w:rFonts w:eastAsia="Calibri"/>
        </w:rPr>
      </w:pPr>
      <w:r w:rsidRPr="00B57DF6">
        <w:rPr>
          <w:rFonts w:eastAsia="Calibri"/>
        </w:rPr>
        <w:t>R-3010, manufactured by Neenah Foundry Company, with grate Type R and environmental lettering/symbols.</w:t>
      </w:r>
    </w:p>
    <w:p w14:paraId="368AD8B7" w14:textId="77777777" w:rsidR="003C2B53" w:rsidRPr="00B57DF6" w:rsidRDefault="00657C3A" w:rsidP="00B57DF6">
      <w:pPr>
        <w:pStyle w:val="Subparagrapha"/>
        <w:rPr>
          <w:rFonts w:eastAsia="Calibri"/>
        </w:rPr>
      </w:pPr>
      <w:r w:rsidRPr="00B57DF6">
        <w:rPr>
          <w:rFonts w:eastAsia="Calibri"/>
        </w:rPr>
        <w:t>7010ZM5T1, manufactured by East Jordan Iron Works, Inc, with environmental lettering/symbols.</w:t>
      </w:r>
    </w:p>
    <w:p w14:paraId="613E8317" w14:textId="77777777" w:rsidR="00E900E4" w:rsidRPr="00B57DF6" w:rsidRDefault="00657C3A" w:rsidP="00B57DF6">
      <w:pPr>
        <w:pStyle w:val="Subparagrapha"/>
        <w:rPr>
          <w:rFonts w:eastAsia="Calibri"/>
        </w:rPr>
      </w:pPr>
      <w:r w:rsidRPr="00B57DF6">
        <w:rPr>
          <w:rFonts w:eastAsia="Calibri"/>
        </w:rPr>
        <w:t>Or equal.</w:t>
      </w:r>
    </w:p>
    <w:p w14:paraId="2E854BA9" w14:textId="77777777" w:rsidR="00E900E4" w:rsidRPr="00B57DF6" w:rsidRDefault="00657C3A" w:rsidP="00B57DF6">
      <w:pPr>
        <w:pStyle w:val="Paragraph"/>
        <w:rPr>
          <w:rFonts w:eastAsia="Calibri"/>
        </w:rPr>
      </w:pPr>
      <w:r w:rsidRPr="00B57DF6">
        <w:rPr>
          <w:rFonts w:eastAsia="Calibri"/>
        </w:rPr>
        <w:t>2’ x 2’Curb and Gutter Casting:</w:t>
      </w:r>
    </w:p>
    <w:p w14:paraId="620867DE" w14:textId="77777777" w:rsidR="00E900E4" w:rsidRPr="00B57DF6" w:rsidRDefault="00657C3A" w:rsidP="00B57DF6">
      <w:pPr>
        <w:pStyle w:val="Paragraph1"/>
        <w:rPr>
          <w:rFonts w:eastAsia="Calibri"/>
        </w:rPr>
      </w:pPr>
      <w:r w:rsidRPr="00B57DF6">
        <w:rPr>
          <w:rFonts w:eastAsia="Calibri"/>
        </w:rPr>
        <w:t>Material: ASTM A48/A48M, Class 35 B.</w:t>
      </w:r>
    </w:p>
    <w:p w14:paraId="398671CF" w14:textId="77777777" w:rsidR="00E900E4" w:rsidRPr="00B57DF6" w:rsidRDefault="00657C3A" w:rsidP="00B57DF6">
      <w:pPr>
        <w:pStyle w:val="Paragraph1"/>
        <w:rPr>
          <w:rFonts w:eastAsia="Calibri"/>
        </w:rPr>
      </w:pPr>
      <w:r w:rsidRPr="00B57DF6">
        <w:rPr>
          <w:rFonts w:eastAsia="Calibri"/>
        </w:rPr>
        <w:t>Products and Manufacturers: Provide one of the following:</w:t>
      </w:r>
    </w:p>
    <w:p w14:paraId="0927654D" w14:textId="77777777" w:rsidR="00E900E4" w:rsidRPr="00B57DF6" w:rsidRDefault="00657C3A" w:rsidP="00B57DF6">
      <w:pPr>
        <w:pStyle w:val="Subparagrapha"/>
        <w:rPr>
          <w:rFonts w:eastAsia="Calibri"/>
        </w:rPr>
      </w:pPr>
      <w:r w:rsidRPr="00B57DF6">
        <w:rPr>
          <w:rFonts w:eastAsia="Calibri"/>
        </w:rPr>
        <w:t>R-3010, manufactured by Neenah Foundry Company, with grate Type S and environmental lettering/symbols.</w:t>
      </w:r>
    </w:p>
    <w:p w14:paraId="0596D479" w14:textId="77777777" w:rsidR="00E900E4" w:rsidRPr="00B57DF6" w:rsidRDefault="00657C3A" w:rsidP="00B57DF6">
      <w:pPr>
        <w:pStyle w:val="Subparagrapha"/>
        <w:rPr>
          <w:rFonts w:eastAsia="Calibri"/>
        </w:rPr>
      </w:pPr>
      <w:r w:rsidRPr="00B57DF6">
        <w:rPr>
          <w:rFonts w:eastAsia="Calibri"/>
        </w:rPr>
        <w:t>7010ZM3T1, manufactured by East Jordan Iron Works, Inc, with environmental lettering/symbols.</w:t>
      </w:r>
    </w:p>
    <w:p w14:paraId="1344FB69" w14:textId="77777777" w:rsidR="00E900E4" w:rsidRPr="00B57DF6" w:rsidRDefault="00657C3A" w:rsidP="00B57DF6">
      <w:pPr>
        <w:pStyle w:val="Subparagrapha"/>
        <w:rPr>
          <w:rFonts w:eastAsia="Calibri"/>
        </w:rPr>
      </w:pPr>
      <w:r w:rsidRPr="00B57DF6">
        <w:rPr>
          <w:rFonts w:eastAsia="Calibri"/>
        </w:rPr>
        <w:t>Or equal.</w:t>
      </w:r>
    </w:p>
    <w:p w14:paraId="26B7F310" w14:textId="77777777" w:rsidR="00E900E4" w:rsidRPr="00B57DF6" w:rsidRDefault="00657C3A" w:rsidP="00B57DF6">
      <w:pPr>
        <w:pStyle w:val="Paragraph"/>
        <w:rPr>
          <w:rFonts w:eastAsia="Calibri"/>
        </w:rPr>
      </w:pPr>
      <w:r w:rsidRPr="00B57DF6">
        <w:rPr>
          <w:rFonts w:eastAsia="Calibri"/>
        </w:rPr>
        <w:t>2’ x 3’ Curb and Gutter Casting:</w:t>
      </w:r>
    </w:p>
    <w:p w14:paraId="040CADAB" w14:textId="77777777" w:rsidR="00E900E4" w:rsidRPr="00B57DF6" w:rsidRDefault="00657C3A" w:rsidP="00B57DF6">
      <w:pPr>
        <w:pStyle w:val="Paragraph1"/>
        <w:rPr>
          <w:rFonts w:eastAsia="Calibri"/>
        </w:rPr>
      </w:pPr>
      <w:r w:rsidRPr="00B57DF6">
        <w:rPr>
          <w:rFonts w:eastAsia="Calibri"/>
        </w:rPr>
        <w:t>Material: ASTM A48/A48M, Class 35 B.</w:t>
      </w:r>
    </w:p>
    <w:p w14:paraId="5C1E2859" w14:textId="77777777" w:rsidR="00E900E4" w:rsidRPr="00E900E4" w:rsidRDefault="00657C3A" w:rsidP="00B57DF6">
      <w:pPr>
        <w:pStyle w:val="Paragraph1"/>
        <w:rPr>
          <w:rFonts w:eastAsia="Calibri"/>
        </w:rPr>
      </w:pPr>
      <w:r w:rsidRPr="00B57DF6">
        <w:rPr>
          <w:rFonts w:eastAsia="Calibri"/>
        </w:rPr>
        <w:t>Products and Manufacturers: Provide one of the following:</w:t>
      </w:r>
    </w:p>
    <w:p w14:paraId="0E5C38A6" w14:textId="77777777" w:rsidR="00E900E4" w:rsidRPr="00B57DF6" w:rsidRDefault="00657C3A" w:rsidP="00B57DF6">
      <w:pPr>
        <w:pStyle w:val="Subparagrapha"/>
        <w:rPr>
          <w:rFonts w:eastAsia="Calibri"/>
        </w:rPr>
      </w:pPr>
      <w:r w:rsidRPr="00B57DF6">
        <w:rPr>
          <w:rFonts w:eastAsia="Calibri"/>
        </w:rPr>
        <w:t>R-3067, manufactured by Neenah Foundry Company, with grate Type C and environmental lettering/symbols.</w:t>
      </w:r>
    </w:p>
    <w:p w14:paraId="6C1B5864" w14:textId="77777777" w:rsidR="00E900E4" w:rsidRPr="00B57DF6" w:rsidRDefault="00657C3A" w:rsidP="00B57DF6">
      <w:pPr>
        <w:pStyle w:val="Subparagrapha"/>
        <w:rPr>
          <w:rFonts w:eastAsia="Calibri"/>
        </w:rPr>
      </w:pPr>
      <w:r w:rsidRPr="00B57DF6">
        <w:rPr>
          <w:rFonts w:eastAsia="Calibri"/>
        </w:rPr>
        <w:t>7030Z1, manufactured by East Jordan Iron Works, Inc, with grate Type M2 and environmental lettering/symbols.</w:t>
      </w:r>
    </w:p>
    <w:p w14:paraId="185FC4E7" w14:textId="77777777" w:rsidR="00E900E4" w:rsidRPr="00B57DF6" w:rsidRDefault="00657C3A" w:rsidP="00B57DF6">
      <w:pPr>
        <w:pStyle w:val="Subparagrapha"/>
        <w:rPr>
          <w:rFonts w:eastAsia="Calibri"/>
        </w:rPr>
      </w:pPr>
      <w:r w:rsidRPr="00B57DF6">
        <w:rPr>
          <w:rFonts w:eastAsia="Calibri"/>
        </w:rPr>
        <w:t>Or equal.</w:t>
      </w:r>
    </w:p>
    <w:p w14:paraId="1627B9BA" w14:textId="77777777" w:rsidR="00E900E4" w:rsidRPr="00B57DF6" w:rsidRDefault="00657C3A" w:rsidP="00B57DF6">
      <w:pPr>
        <w:pStyle w:val="Paragraph"/>
        <w:rPr>
          <w:rFonts w:eastAsia="Calibri"/>
        </w:rPr>
      </w:pPr>
      <w:r w:rsidRPr="00B57DF6">
        <w:rPr>
          <w:rFonts w:eastAsia="Calibri"/>
        </w:rPr>
        <w:t>2’ x 3’ Curb and Gutter Casting:</w:t>
      </w:r>
    </w:p>
    <w:p w14:paraId="364D8FB9" w14:textId="77777777" w:rsidR="00E900E4" w:rsidRPr="00B57DF6" w:rsidRDefault="00657C3A" w:rsidP="00B57DF6">
      <w:pPr>
        <w:pStyle w:val="Paragraph1"/>
        <w:rPr>
          <w:rFonts w:eastAsia="Calibri"/>
        </w:rPr>
      </w:pPr>
      <w:r w:rsidRPr="00B57DF6">
        <w:rPr>
          <w:rFonts w:eastAsia="Calibri"/>
        </w:rPr>
        <w:t>Material: ASTM A48/A48M, Class 35 B.</w:t>
      </w:r>
    </w:p>
    <w:p w14:paraId="023B9F1D" w14:textId="77777777" w:rsidR="00E900E4" w:rsidRPr="00B57DF6" w:rsidRDefault="00657C3A" w:rsidP="00B57DF6">
      <w:pPr>
        <w:pStyle w:val="Paragraph1"/>
        <w:rPr>
          <w:rFonts w:eastAsia="Calibri"/>
        </w:rPr>
      </w:pPr>
      <w:r w:rsidRPr="00B57DF6">
        <w:rPr>
          <w:rFonts w:eastAsia="Calibri"/>
        </w:rPr>
        <w:t>Products and Manufacturers: Provide one of the following:</w:t>
      </w:r>
    </w:p>
    <w:p w14:paraId="30637428" w14:textId="77777777" w:rsidR="00E900E4" w:rsidRPr="00B57DF6" w:rsidRDefault="00657C3A" w:rsidP="00B57DF6">
      <w:pPr>
        <w:pStyle w:val="Subparagrapha"/>
        <w:rPr>
          <w:rFonts w:eastAsia="Calibri"/>
        </w:rPr>
      </w:pPr>
      <w:r w:rsidRPr="00B57DF6">
        <w:rPr>
          <w:rFonts w:eastAsia="Calibri"/>
        </w:rPr>
        <w:t>R-3067, manufactured by Neenah Foundry Company, with grate Type R and environmental lettering/symbols.</w:t>
      </w:r>
    </w:p>
    <w:p w14:paraId="602A49C2" w14:textId="77777777" w:rsidR="00E900E4" w:rsidRPr="00B57DF6" w:rsidRDefault="00657C3A" w:rsidP="00B57DF6">
      <w:pPr>
        <w:pStyle w:val="Subparagrapha"/>
        <w:rPr>
          <w:rFonts w:eastAsia="Calibri"/>
        </w:rPr>
      </w:pPr>
      <w:r w:rsidRPr="00B57DF6">
        <w:rPr>
          <w:rFonts w:eastAsia="Calibri"/>
        </w:rPr>
        <w:t>7030Z1, manufactured by East Jordan Iron Works, Inc, with grate Type M3 and environmental lettering/symbols.</w:t>
      </w:r>
    </w:p>
    <w:p w14:paraId="5F11DAFE" w14:textId="77777777" w:rsidR="00E900E4" w:rsidRPr="00B57DF6" w:rsidRDefault="00657C3A" w:rsidP="00B57DF6">
      <w:pPr>
        <w:pStyle w:val="Subparagrapha"/>
        <w:rPr>
          <w:rFonts w:eastAsia="Calibri"/>
        </w:rPr>
      </w:pPr>
      <w:r w:rsidRPr="00B57DF6">
        <w:rPr>
          <w:rFonts w:eastAsia="Calibri"/>
        </w:rPr>
        <w:t>Or equal.</w:t>
      </w:r>
    </w:p>
    <w:p w14:paraId="6160A54F" w14:textId="77777777" w:rsidR="00E900E4" w:rsidRPr="00B57DF6" w:rsidRDefault="00657C3A" w:rsidP="00B57DF6">
      <w:pPr>
        <w:pStyle w:val="Paragraph"/>
        <w:rPr>
          <w:rFonts w:eastAsia="Calibri"/>
        </w:rPr>
      </w:pPr>
      <w:r w:rsidRPr="00B57DF6">
        <w:rPr>
          <w:rFonts w:eastAsia="Calibri"/>
        </w:rPr>
        <w:t>2’ x 3’ Curb and Gutter Casting:</w:t>
      </w:r>
    </w:p>
    <w:p w14:paraId="031076CE" w14:textId="77777777" w:rsidR="00E900E4" w:rsidRPr="00B57DF6" w:rsidRDefault="00657C3A" w:rsidP="00B57DF6">
      <w:pPr>
        <w:pStyle w:val="Paragraph1"/>
        <w:rPr>
          <w:rFonts w:eastAsia="Calibri"/>
        </w:rPr>
      </w:pPr>
      <w:r w:rsidRPr="00B57DF6">
        <w:rPr>
          <w:rFonts w:eastAsia="Calibri"/>
        </w:rPr>
        <w:t>Material: ASTM A48/A48M, Class 35 B.</w:t>
      </w:r>
    </w:p>
    <w:p w14:paraId="262F9281" w14:textId="77777777" w:rsidR="00E900E4" w:rsidRPr="00B57DF6" w:rsidRDefault="00657C3A" w:rsidP="00B57DF6">
      <w:pPr>
        <w:pStyle w:val="Paragraph1"/>
        <w:rPr>
          <w:rFonts w:eastAsia="Calibri"/>
        </w:rPr>
      </w:pPr>
      <w:r w:rsidRPr="00B57DF6">
        <w:rPr>
          <w:rFonts w:eastAsia="Calibri"/>
        </w:rPr>
        <w:t>Products and Manufacturers: Provide one of the following:</w:t>
      </w:r>
    </w:p>
    <w:p w14:paraId="2869EC2C" w14:textId="77777777" w:rsidR="00E900E4" w:rsidRPr="00B57DF6" w:rsidRDefault="00657C3A" w:rsidP="00B57DF6">
      <w:pPr>
        <w:pStyle w:val="Subparagrapha"/>
        <w:rPr>
          <w:rFonts w:eastAsia="Calibri"/>
        </w:rPr>
      </w:pPr>
      <w:r w:rsidRPr="00B57DF6">
        <w:rPr>
          <w:rFonts w:eastAsia="Calibri"/>
        </w:rPr>
        <w:t>7030Z1, manufactured by East Jordan Iron Works, Inc, with grate Type M5 and environmental lettering/symbols.</w:t>
      </w:r>
    </w:p>
    <w:p w14:paraId="119DCCA0" w14:textId="77777777" w:rsidR="00E900E4" w:rsidRPr="00B57DF6" w:rsidRDefault="00657C3A" w:rsidP="00B57DF6">
      <w:pPr>
        <w:pStyle w:val="Subparagrapha"/>
        <w:rPr>
          <w:rFonts w:eastAsia="Calibri"/>
        </w:rPr>
      </w:pPr>
      <w:r w:rsidRPr="00B57DF6">
        <w:rPr>
          <w:rFonts w:eastAsia="Calibri"/>
        </w:rPr>
        <w:t>Or equal.</w:t>
      </w:r>
    </w:p>
    <w:p w14:paraId="2F812A8E" w14:textId="77777777" w:rsidR="00E900E4" w:rsidRPr="00B57DF6" w:rsidRDefault="00657C3A" w:rsidP="00B57DF6">
      <w:pPr>
        <w:pStyle w:val="Paragraph"/>
        <w:rPr>
          <w:rFonts w:eastAsia="Calibri"/>
        </w:rPr>
      </w:pPr>
      <w:r w:rsidRPr="00B57DF6">
        <w:rPr>
          <w:rFonts w:eastAsia="Calibri"/>
        </w:rPr>
        <w:t>33” Round Curb &amp; Gutter Casting:</w:t>
      </w:r>
    </w:p>
    <w:p w14:paraId="103A618E" w14:textId="77777777" w:rsidR="00E900E4" w:rsidRPr="00B57DF6" w:rsidRDefault="00657C3A" w:rsidP="00B57DF6">
      <w:pPr>
        <w:pStyle w:val="Paragraph1"/>
        <w:rPr>
          <w:rFonts w:eastAsia="Calibri"/>
        </w:rPr>
      </w:pPr>
      <w:r w:rsidRPr="00B57DF6">
        <w:rPr>
          <w:rFonts w:eastAsia="Calibri"/>
        </w:rPr>
        <w:t>Material: ASTM A48/A48M, Class 35 B.</w:t>
      </w:r>
    </w:p>
    <w:p w14:paraId="67D9256F" w14:textId="77777777" w:rsidR="00E900E4" w:rsidRPr="00B57DF6" w:rsidRDefault="00657C3A" w:rsidP="00B57DF6">
      <w:pPr>
        <w:pStyle w:val="Paragraph1"/>
        <w:rPr>
          <w:rFonts w:eastAsia="Calibri"/>
        </w:rPr>
      </w:pPr>
      <w:r w:rsidRPr="00B57DF6">
        <w:rPr>
          <w:rFonts w:eastAsia="Calibri"/>
        </w:rPr>
        <w:t>Products and Manufacturers: Provide one of the following:</w:t>
      </w:r>
    </w:p>
    <w:p w14:paraId="032690EA" w14:textId="77777777" w:rsidR="00E900E4" w:rsidRPr="00B57DF6" w:rsidRDefault="00657C3A" w:rsidP="00B57DF6">
      <w:pPr>
        <w:pStyle w:val="Subparagrapha"/>
        <w:rPr>
          <w:rFonts w:eastAsia="Calibri"/>
        </w:rPr>
      </w:pPr>
      <w:r w:rsidRPr="00B57DF6">
        <w:rPr>
          <w:rFonts w:eastAsia="Calibri"/>
        </w:rPr>
        <w:t>7020Z, manufactured by East Jordan Iron Works, Inc, with grate Type M1 and environmental lettering/symbols.</w:t>
      </w:r>
    </w:p>
    <w:p w14:paraId="173E0B08" w14:textId="77777777" w:rsidR="00E900E4" w:rsidRPr="00B57DF6" w:rsidRDefault="00657C3A" w:rsidP="00B57DF6">
      <w:pPr>
        <w:pStyle w:val="Subparagrapha"/>
        <w:rPr>
          <w:rFonts w:eastAsia="Calibri"/>
        </w:rPr>
      </w:pPr>
      <w:r w:rsidRPr="00B57DF6">
        <w:rPr>
          <w:rFonts w:eastAsia="Calibri"/>
        </w:rPr>
        <w:lastRenderedPageBreak/>
        <w:t>Or equal.</w:t>
      </w:r>
    </w:p>
    <w:p w14:paraId="6227E121" w14:textId="77777777" w:rsidR="00E900E4" w:rsidRPr="00B57DF6" w:rsidRDefault="00657C3A" w:rsidP="00B57DF6">
      <w:pPr>
        <w:pStyle w:val="Paragraph"/>
        <w:rPr>
          <w:rFonts w:eastAsia="Calibri"/>
        </w:rPr>
      </w:pPr>
      <w:r w:rsidRPr="00B57DF6">
        <w:rPr>
          <w:rFonts w:eastAsia="Calibri"/>
        </w:rPr>
        <w:t>33” Round Curb &amp; Gutter Casting:</w:t>
      </w:r>
    </w:p>
    <w:p w14:paraId="6B3C90D2" w14:textId="77777777" w:rsidR="00E900E4" w:rsidRPr="00B57DF6" w:rsidRDefault="00657C3A" w:rsidP="00B57DF6">
      <w:pPr>
        <w:pStyle w:val="Paragraph1"/>
        <w:rPr>
          <w:rFonts w:eastAsia="Calibri"/>
        </w:rPr>
      </w:pPr>
      <w:r w:rsidRPr="00B57DF6">
        <w:rPr>
          <w:rFonts w:eastAsia="Calibri"/>
        </w:rPr>
        <w:t>Material: ASTM A48/A48M, Class 35 B.</w:t>
      </w:r>
    </w:p>
    <w:p w14:paraId="0D4FC1AD" w14:textId="77777777" w:rsidR="00E900E4" w:rsidRPr="00B57DF6" w:rsidRDefault="00657C3A" w:rsidP="00B57DF6">
      <w:pPr>
        <w:pStyle w:val="Paragraph1"/>
        <w:rPr>
          <w:rFonts w:eastAsia="Calibri"/>
        </w:rPr>
      </w:pPr>
      <w:r w:rsidRPr="00B57DF6">
        <w:rPr>
          <w:rFonts w:eastAsia="Calibri"/>
        </w:rPr>
        <w:t>Products and Manufacturers: Provide one of the following:</w:t>
      </w:r>
    </w:p>
    <w:p w14:paraId="0A6AAE56" w14:textId="77777777" w:rsidR="00E900E4" w:rsidRPr="00B57DF6" w:rsidRDefault="00657C3A" w:rsidP="00B57DF6">
      <w:pPr>
        <w:pStyle w:val="Subparagrapha"/>
        <w:rPr>
          <w:rFonts w:eastAsia="Calibri"/>
        </w:rPr>
      </w:pPr>
      <w:r w:rsidRPr="00B57DF6">
        <w:rPr>
          <w:rFonts w:eastAsia="Calibri"/>
        </w:rPr>
        <w:t>R-3159-A, manufactured by Neenah Foundry Company, with grate Type S and environmental lettering/symbols.</w:t>
      </w:r>
    </w:p>
    <w:p w14:paraId="49A0C115" w14:textId="77777777" w:rsidR="00E900E4" w:rsidRPr="00B57DF6" w:rsidRDefault="00657C3A" w:rsidP="00B57DF6">
      <w:pPr>
        <w:pStyle w:val="Subparagrapha"/>
        <w:rPr>
          <w:rFonts w:eastAsia="Calibri"/>
        </w:rPr>
      </w:pPr>
      <w:r w:rsidRPr="00B57DF6">
        <w:rPr>
          <w:rFonts w:eastAsia="Calibri"/>
        </w:rPr>
        <w:t>7020Z, manufactured by East Jordan Iron Works, Inc, with grate Type M2 and environmental lettering/symbols.</w:t>
      </w:r>
    </w:p>
    <w:p w14:paraId="5172F495" w14:textId="77777777" w:rsidR="00E900E4" w:rsidRPr="00B57DF6" w:rsidRDefault="00657C3A" w:rsidP="00B57DF6">
      <w:pPr>
        <w:pStyle w:val="Subparagrapha"/>
        <w:rPr>
          <w:rFonts w:eastAsia="Calibri"/>
        </w:rPr>
      </w:pPr>
      <w:r w:rsidRPr="00B57DF6">
        <w:rPr>
          <w:rFonts w:eastAsia="Calibri"/>
        </w:rPr>
        <w:t>Or equal.</w:t>
      </w:r>
    </w:p>
    <w:p w14:paraId="102426B2" w14:textId="77777777" w:rsidR="00780D6D" w:rsidRPr="00B57DF6" w:rsidRDefault="00657C3A" w:rsidP="00B57DF6">
      <w:pPr>
        <w:pStyle w:val="ArticleHeading"/>
        <w:rPr>
          <w:rFonts w:eastAsia="Calibri"/>
        </w:rPr>
      </w:pPr>
      <w:r w:rsidRPr="00B57DF6">
        <w:rPr>
          <w:rFonts w:eastAsia="Calibri"/>
        </w:rPr>
        <w:t xml:space="preserve">CASTING FABRICATION </w:t>
      </w:r>
    </w:p>
    <w:p w14:paraId="5C80B200" w14:textId="77777777" w:rsidR="00780D6D" w:rsidRPr="00B57DF6" w:rsidRDefault="00657C3A" w:rsidP="00B57DF6">
      <w:pPr>
        <w:pStyle w:val="Paragraph"/>
        <w:rPr>
          <w:rFonts w:eastAsia="Calibri"/>
        </w:rPr>
      </w:pPr>
      <w:r w:rsidRPr="00B57DF6">
        <w:rPr>
          <w:rFonts w:eastAsia="Calibri"/>
        </w:rPr>
        <w:t xml:space="preserve">Fabrication, General: </w:t>
      </w:r>
    </w:p>
    <w:p w14:paraId="263081E5" w14:textId="77777777" w:rsidR="00780D6D" w:rsidRPr="00B57DF6" w:rsidRDefault="00657C3A" w:rsidP="00B57DF6">
      <w:pPr>
        <w:pStyle w:val="Paragraph1"/>
        <w:rPr>
          <w:rFonts w:eastAsia="Calibri"/>
        </w:rPr>
      </w:pPr>
      <w:r w:rsidRPr="00B57DF6">
        <w:rPr>
          <w:rFonts w:eastAsia="Calibri"/>
        </w:rPr>
        <w:t>Castings shall be of uniform quality, free of sand holes, gas holes, shrinkage cracks, and other surface defects.</w:t>
      </w:r>
    </w:p>
    <w:p w14:paraId="12E215C7" w14:textId="77777777" w:rsidR="00780D6D" w:rsidRPr="00B57DF6" w:rsidRDefault="00657C3A" w:rsidP="00B57DF6">
      <w:pPr>
        <w:pStyle w:val="Paragraph1"/>
        <w:rPr>
          <w:rFonts w:eastAsia="Calibri"/>
        </w:rPr>
      </w:pPr>
      <w:r w:rsidRPr="00B57DF6">
        <w:rPr>
          <w:rFonts w:eastAsia="Calibri"/>
        </w:rPr>
        <w:t>Castings shall be ground smooth and well-cleaned by shot blasting in the shop.</w:t>
      </w:r>
    </w:p>
    <w:p w14:paraId="2A40C6D8" w14:textId="77777777" w:rsidR="00780D6D" w:rsidRPr="00B57DF6" w:rsidRDefault="00657C3A" w:rsidP="00B57DF6">
      <w:pPr>
        <w:pStyle w:val="Paragraph1"/>
        <w:rPr>
          <w:rFonts w:eastAsia="Calibri"/>
        </w:rPr>
      </w:pPr>
      <w:r w:rsidRPr="00B57DF6">
        <w:rPr>
          <w:rFonts w:eastAsia="Calibri"/>
        </w:rPr>
        <w:t xml:space="preserve">Design and fabricate round frames and </w:t>
      </w:r>
      <w:proofErr w:type="gramStart"/>
      <w:r w:rsidRPr="00B57DF6">
        <w:rPr>
          <w:rFonts w:eastAsia="Calibri"/>
        </w:rPr>
        <w:t>covers</w:t>
      </w:r>
      <w:proofErr w:type="gramEnd"/>
      <w:r w:rsidRPr="00B57DF6">
        <w:rPr>
          <w:rFonts w:eastAsia="Calibri"/>
        </w:rPr>
        <w:t xml:space="preserve"> to prevent rocking and rattling under traffic loads that will be imposed in actual use.</w:t>
      </w:r>
    </w:p>
    <w:p w14:paraId="52B4F993" w14:textId="08059CEA" w:rsidR="00780D6D" w:rsidRPr="00B57DF6" w:rsidRDefault="00657C3A" w:rsidP="00B57DF6">
      <w:pPr>
        <w:pStyle w:val="Paragraph1"/>
        <w:rPr>
          <w:rFonts w:eastAsia="Calibri"/>
        </w:rPr>
      </w:pPr>
      <w:r w:rsidRPr="00B57DF6">
        <w:rPr>
          <w:rFonts w:eastAsia="Calibri"/>
        </w:rPr>
        <w:t>Fabricate castings true to pattern so that component parts fit together.</w:t>
      </w:r>
    </w:p>
    <w:p w14:paraId="004B6197" w14:textId="77777777" w:rsidR="00632553" w:rsidRDefault="00632553" w:rsidP="00674DC8">
      <w:pPr>
        <w:pStyle w:val="NTS"/>
      </w:pPr>
      <w:r>
        <w:t>*********************************************************************************************</w:t>
      </w:r>
    </w:p>
    <w:p w14:paraId="66EB820B" w14:textId="77777777" w:rsidR="00632553" w:rsidRPr="00E02AAE" w:rsidRDefault="00632553" w:rsidP="00B57DF6">
      <w:pPr>
        <w:pStyle w:val="NTS0"/>
        <w:rPr>
          <w:rFonts w:eastAsia="Calibri"/>
        </w:rPr>
      </w:pPr>
      <w:r w:rsidRPr="00E02AAE">
        <w:rPr>
          <w:rFonts w:eastAsia="Calibri"/>
        </w:rPr>
        <w:t>NTS: When drainage inlets or manhole lids are installed verify that “no dumping drains to waterways” or any other specific symbol or wording required is included on the drawing details.</w:t>
      </w:r>
    </w:p>
    <w:p w14:paraId="0F56641D" w14:textId="27E5D3B2" w:rsidR="00632553" w:rsidRPr="00B57DF6" w:rsidRDefault="00632553" w:rsidP="00B57DF6">
      <w:pPr>
        <w:pStyle w:val="NTS"/>
      </w:pPr>
      <w:r w:rsidRPr="00B57DF6">
        <w:t>*********************************************************************************************</w:t>
      </w:r>
    </w:p>
    <w:p w14:paraId="620B99F5" w14:textId="77777777" w:rsidR="00632553" w:rsidRPr="00B57DF6" w:rsidRDefault="00657C3A" w:rsidP="00B57DF6">
      <w:pPr>
        <w:pStyle w:val="Paragraph1"/>
        <w:rPr>
          <w:rFonts w:eastAsia="Calibri"/>
        </w:rPr>
      </w:pPr>
      <w:r w:rsidRPr="00B57DF6">
        <w:rPr>
          <w:rFonts w:eastAsia="Calibri"/>
        </w:rPr>
        <w:t>The surface of drainage inlets shall have a casted marker that displays that it drains to waterways, as shown on Drawings.</w:t>
      </w:r>
    </w:p>
    <w:p w14:paraId="6B7854E0" w14:textId="62A0A4E8" w:rsidR="00632553" w:rsidRPr="00B57DF6" w:rsidRDefault="00657C3A" w:rsidP="00B57DF6">
      <w:pPr>
        <w:pStyle w:val="Paragraph1"/>
        <w:rPr>
          <w:rFonts w:eastAsia="Calibri"/>
        </w:rPr>
      </w:pPr>
      <w:r w:rsidRPr="00B57DF6">
        <w:rPr>
          <w:rFonts w:eastAsia="Calibri"/>
        </w:rPr>
        <w:t>Each casting shall be identifiable and, depending on its size, shall indicate the following: name of producing foundry, ASTM material designation, individual part number, and cast or heat date.  Castings shall include all lettering shown or indicated on the Drawings.</w:t>
      </w:r>
    </w:p>
    <w:p w14:paraId="2302DC38" w14:textId="77777777" w:rsidR="00632553" w:rsidRPr="00B57DF6" w:rsidRDefault="00632553" w:rsidP="00B57DF6">
      <w:pPr>
        <w:pStyle w:val="NTS"/>
      </w:pPr>
      <w:r w:rsidRPr="00B57DF6">
        <w:t>*********************************************************************************************</w:t>
      </w:r>
    </w:p>
    <w:p w14:paraId="3FC7216B" w14:textId="77777777" w:rsidR="00632553" w:rsidRPr="00E02AAE" w:rsidRDefault="00632553" w:rsidP="00B57DF6">
      <w:pPr>
        <w:pStyle w:val="NTS0"/>
        <w:rPr>
          <w:rFonts w:eastAsia="Calibri"/>
        </w:rPr>
      </w:pPr>
      <w:r w:rsidRPr="00E02AAE">
        <w:rPr>
          <w:rFonts w:eastAsia="Calibri"/>
        </w:rPr>
        <w:t xml:space="preserve">NTS: Coordinate Article “2.3” Below with Drawings. Note external chimney seals might not be applicable on rehab projects because of the additional excavation required. Edit section if other riser ring materials are acceptable. </w:t>
      </w:r>
    </w:p>
    <w:p w14:paraId="44238DC7" w14:textId="5559CDE0" w:rsidR="00632553" w:rsidRDefault="00632553" w:rsidP="00674DC8">
      <w:pPr>
        <w:pStyle w:val="NTS"/>
      </w:pPr>
      <w:r>
        <w:t>*********************************************************************************************</w:t>
      </w:r>
    </w:p>
    <w:p w14:paraId="5E0865EF" w14:textId="77777777" w:rsidR="00632553" w:rsidRPr="00B57DF6" w:rsidRDefault="00657C3A" w:rsidP="00B57DF6">
      <w:pPr>
        <w:pStyle w:val="ArticleHeading"/>
        <w:rPr>
          <w:rFonts w:eastAsia="Calibri"/>
        </w:rPr>
      </w:pPr>
      <w:r w:rsidRPr="00B57DF6">
        <w:rPr>
          <w:rFonts w:eastAsia="Calibri"/>
        </w:rPr>
        <w:t xml:space="preserve">RISER RINGS </w:t>
      </w:r>
    </w:p>
    <w:p w14:paraId="6480168E" w14:textId="77777777" w:rsidR="00632553" w:rsidRPr="00B57DF6" w:rsidRDefault="00657C3A" w:rsidP="00B57DF6">
      <w:pPr>
        <w:pStyle w:val="Paragraph"/>
        <w:rPr>
          <w:rFonts w:eastAsia="Calibri"/>
        </w:rPr>
      </w:pPr>
      <w:r w:rsidRPr="00B57DF6">
        <w:rPr>
          <w:rFonts w:eastAsia="Calibri"/>
        </w:rPr>
        <w:t>Riser rings shall be precast concrete and shall have a minimum thickness of 2 inches and a maximum thickness of 6 inches.</w:t>
      </w:r>
    </w:p>
    <w:p w14:paraId="15A00CA2" w14:textId="77777777" w:rsidR="00632553" w:rsidRPr="00B57DF6" w:rsidRDefault="00657C3A" w:rsidP="00B57DF6">
      <w:pPr>
        <w:pStyle w:val="Paragraph"/>
        <w:rPr>
          <w:rFonts w:eastAsia="Calibri"/>
        </w:rPr>
      </w:pPr>
      <w:r w:rsidRPr="00B57DF6">
        <w:rPr>
          <w:rFonts w:eastAsia="Calibri"/>
        </w:rPr>
        <w:t xml:space="preserve">Riser ring joints shall be sealed with the following method: </w:t>
      </w:r>
    </w:p>
    <w:p w14:paraId="4A9E6918" w14:textId="77777777" w:rsidR="00632553" w:rsidRPr="00B57DF6" w:rsidRDefault="00657C3A" w:rsidP="00B57DF6">
      <w:pPr>
        <w:pStyle w:val="Paragraph1"/>
        <w:rPr>
          <w:rFonts w:eastAsia="Calibri"/>
        </w:rPr>
      </w:pPr>
      <w:r w:rsidRPr="00B57DF6">
        <w:rPr>
          <w:rFonts w:eastAsia="Calibri"/>
        </w:rPr>
        <w:t>Preformed Flexible Joint Sealant in accordance with ASTM C990 and AASHTO- M198.</w:t>
      </w:r>
    </w:p>
    <w:p w14:paraId="6953DB53" w14:textId="77777777" w:rsidR="00632553" w:rsidRPr="00B57DF6" w:rsidRDefault="00657C3A" w:rsidP="00B57DF6">
      <w:pPr>
        <w:pStyle w:val="Subparagrapha"/>
        <w:rPr>
          <w:rFonts w:eastAsia="Calibri"/>
        </w:rPr>
      </w:pPr>
      <w:r w:rsidRPr="00B57DF6">
        <w:rPr>
          <w:rFonts w:eastAsia="Calibri"/>
        </w:rPr>
        <w:t>Manufactures: Provide joint sealant from the following:</w:t>
      </w:r>
    </w:p>
    <w:p w14:paraId="7EB144A7" w14:textId="77777777" w:rsidR="00632553" w:rsidRPr="00B57DF6" w:rsidRDefault="00657C3A" w:rsidP="00B57DF6">
      <w:pPr>
        <w:pStyle w:val="Subparagraph1"/>
        <w:rPr>
          <w:rFonts w:eastAsia="Calibri"/>
        </w:rPr>
      </w:pPr>
      <w:r w:rsidRPr="00B57DF6">
        <w:rPr>
          <w:rFonts w:eastAsia="Calibri"/>
        </w:rPr>
        <w:t xml:space="preserve">EZ </w:t>
      </w:r>
      <w:proofErr w:type="spellStart"/>
      <w:r w:rsidRPr="00B57DF6">
        <w:rPr>
          <w:rFonts w:eastAsia="Calibri"/>
        </w:rPr>
        <w:t>Stik</w:t>
      </w:r>
      <w:proofErr w:type="spellEnd"/>
      <w:r w:rsidRPr="00B57DF6">
        <w:rPr>
          <w:rFonts w:eastAsia="Calibri"/>
        </w:rPr>
        <w:t>, by Press-Seal Gasket Corporation.</w:t>
      </w:r>
    </w:p>
    <w:p w14:paraId="3CEEC179" w14:textId="77777777" w:rsidR="00632553" w:rsidRPr="00B57DF6" w:rsidRDefault="00657C3A" w:rsidP="00B57DF6">
      <w:pPr>
        <w:pStyle w:val="Subparagraph1"/>
        <w:rPr>
          <w:rFonts w:eastAsia="Calibri"/>
        </w:rPr>
      </w:pPr>
      <w:r w:rsidRPr="00B57DF6">
        <w:rPr>
          <w:rFonts w:eastAsia="Calibri"/>
        </w:rPr>
        <w:t>Kent Seal No 2, by Hamilton Kent.</w:t>
      </w:r>
    </w:p>
    <w:p w14:paraId="4497DC3C" w14:textId="6CDF4711" w:rsidR="00632553" w:rsidRPr="00B57DF6" w:rsidRDefault="00657C3A" w:rsidP="00B57DF6">
      <w:pPr>
        <w:pStyle w:val="Subparagraph1"/>
        <w:rPr>
          <w:rFonts w:eastAsia="Calibri"/>
        </w:rPr>
      </w:pPr>
      <w:r w:rsidRPr="00B57DF6">
        <w:rPr>
          <w:rFonts w:eastAsia="Calibri"/>
        </w:rPr>
        <w:t xml:space="preserve">Or equal. </w:t>
      </w:r>
    </w:p>
    <w:p w14:paraId="6D114CC8" w14:textId="77777777" w:rsidR="00632553" w:rsidRPr="00B57DF6" w:rsidRDefault="00632553" w:rsidP="00B57DF6">
      <w:pPr>
        <w:pStyle w:val="NTS"/>
      </w:pPr>
      <w:r w:rsidRPr="00B57DF6">
        <w:t>*********************************************************************************************</w:t>
      </w:r>
    </w:p>
    <w:p w14:paraId="4BBB7397" w14:textId="77777777" w:rsidR="00632553" w:rsidRPr="00E02AAE" w:rsidRDefault="00632553" w:rsidP="00B57DF6">
      <w:pPr>
        <w:pStyle w:val="NTS0"/>
        <w:rPr>
          <w:rFonts w:eastAsia="Calibri"/>
        </w:rPr>
      </w:pPr>
      <w:r w:rsidRPr="00E02AAE">
        <w:rPr>
          <w:rFonts w:eastAsia="Calibri"/>
        </w:rPr>
        <w:t xml:space="preserve">NTS: This is a new material, utilize on projects as applicable delete if not needed. An example application may be to place the composite aggregate around the riser rings of an existing manhole to help reduce infiltration.   </w:t>
      </w:r>
      <w:proofErr w:type="spellStart"/>
      <w:r w:rsidRPr="00E02AAE">
        <w:rPr>
          <w:rFonts w:eastAsia="Calibri"/>
        </w:rPr>
        <w:t>AquaBlok</w:t>
      </w:r>
      <w:proofErr w:type="spellEnd"/>
      <w:r w:rsidRPr="00E02AAE">
        <w:rPr>
          <w:rFonts w:eastAsia="Calibri"/>
        </w:rPr>
        <w:t xml:space="preserve"> is a composite- aggregate technology resembling small stones. This is comprised of a dense aggregate core surrounded by bentonite. When the bentonite is in contact with water it swells providing a seal. Bentonite can be specified as 20%, 25%, and 30% by weight based on the total quantity of material used in production. Insert at (--1--) project specific percent weight. </w:t>
      </w:r>
    </w:p>
    <w:p w14:paraId="4E4CA2E0" w14:textId="714E4716" w:rsidR="00632553" w:rsidRPr="00B57DF6" w:rsidRDefault="00632553" w:rsidP="00B57DF6">
      <w:pPr>
        <w:pStyle w:val="NTS"/>
      </w:pPr>
      <w:r w:rsidRPr="00B57DF6">
        <w:lastRenderedPageBreak/>
        <w:t>*********************************************************************************************</w:t>
      </w:r>
    </w:p>
    <w:p w14:paraId="55C74845" w14:textId="77777777" w:rsidR="00632553" w:rsidRPr="00B57DF6" w:rsidRDefault="00657C3A" w:rsidP="00B57DF6">
      <w:pPr>
        <w:pStyle w:val="Paragraph"/>
        <w:rPr>
          <w:rFonts w:eastAsia="Calibri"/>
        </w:rPr>
      </w:pPr>
      <w:r w:rsidRPr="00B57DF6">
        <w:rPr>
          <w:rFonts w:eastAsia="Calibri"/>
        </w:rPr>
        <w:t>Bentonite Stone</w:t>
      </w:r>
    </w:p>
    <w:p w14:paraId="5BD9A7EB" w14:textId="77777777" w:rsidR="00632553" w:rsidRPr="00B57DF6" w:rsidRDefault="00657C3A" w:rsidP="00B57DF6">
      <w:pPr>
        <w:pStyle w:val="Paragraph1"/>
        <w:rPr>
          <w:rFonts w:eastAsia="Calibri"/>
        </w:rPr>
      </w:pPr>
      <w:r w:rsidRPr="00B57DF6">
        <w:rPr>
          <w:rFonts w:eastAsia="Calibri"/>
        </w:rPr>
        <w:t>Manufactures: Provide joint sealant from the following:</w:t>
      </w:r>
    </w:p>
    <w:p w14:paraId="7E0108DE" w14:textId="77777777" w:rsidR="00632553" w:rsidRPr="00B57DF6" w:rsidRDefault="00657C3A" w:rsidP="00B57DF6">
      <w:pPr>
        <w:pStyle w:val="Subparagrapha"/>
        <w:rPr>
          <w:rFonts w:eastAsia="Calibri"/>
        </w:rPr>
      </w:pPr>
      <w:proofErr w:type="spellStart"/>
      <w:r w:rsidRPr="00B57DF6">
        <w:rPr>
          <w:rFonts w:eastAsia="Calibri"/>
        </w:rPr>
        <w:t>AquaBlok</w:t>
      </w:r>
      <w:proofErr w:type="spellEnd"/>
      <w:r w:rsidRPr="00B57DF6">
        <w:rPr>
          <w:rFonts w:eastAsia="Calibri"/>
        </w:rPr>
        <w:t xml:space="preserve">, by </w:t>
      </w:r>
      <w:proofErr w:type="spellStart"/>
      <w:r w:rsidRPr="00B57DF6">
        <w:rPr>
          <w:rFonts w:eastAsia="Calibri"/>
        </w:rPr>
        <w:t>AquaBlok</w:t>
      </w:r>
      <w:proofErr w:type="spellEnd"/>
      <w:r w:rsidRPr="00B57DF6">
        <w:rPr>
          <w:rFonts w:eastAsia="Calibri"/>
        </w:rPr>
        <w:t>, Ltd.</w:t>
      </w:r>
    </w:p>
    <w:p w14:paraId="014820F5" w14:textId="77777777" w:rsidR="00632553" w:rsidRPr="00B57DF6" w:rsidRDefault="00657C3A" w:rsidP="00B57DF6">
      <w:pPr>
        <w:pStyle w:val="Subparagrapha"/>
        <w:rPr>
          <w:rFonts w:eastAsia="Calibri"/>
        </w:rPr>
      </w:pPr>
      <w:r w:rsidRPr="00B57DF6">
        <w:rPr>
          <w:rFonts w:eastAsia="Calibri"/>
        </w:rPr>
        <w:t xml:space="preserve">Or equal. </w:t>
      </w:r>
    </w:p>
    <w:p w14:paraId="18363B27" w14:textId="77777777" w:rsidR="00632553" w:rsidRPr="00B57DF6" w:rsidRDefault="00657C3A" w:rsidP="00B57DF6">
      <w:pPr>
        <w:pStyle w:val="Paragraph1"/>
        <w:rPr>
          <w:rFonts w:eastAsia="Calibri"/>
        </w:rPr>
      </w:pPr>
      <w:r w:rsidRPr="00B57DF6">
        <w:rPr>
          <w:rFonts w:eastAsia="Calibri"/>
        </w:rPr>
        <w:t>Aggregate: Nominal AASHTO #8, limestone</w:t>
      </w:r>
    </w:p>
    <w:p w14:paraId="34044163" w14:textId="77777777" w:rsidR="00632553" w:rsidRPr="00B57DF6" w:rsidRDefault="00657C3A" w:rsidP="00B57DF6">
      <w:pPr>
        <w:pStyle w:val="Paragraph1"/>
        <w:rPr>
          <w:rFonts w:eastAsia="Calibri"/>
        </w:rPr>
      </w:pPr>
      <w:r w:rsidRPr="00B57DF6">
        <w:rPr>
          <w:rFonts w:eastAsia="Calibri"/>
        </w:rPr>
        <w:t xml:space="preserve">Bentonite: </w:t>
      </w:r>
    </w:p>
    <w:p w14:paraId="517956DA" w14:textId="77777777" w:rsidR="00632553" w:rsidRPr="00B57DF6" w:rsidRDefault="00657C3A" w:rsidP="00B57DF6">
      <w:pPr>
        <w:pStyle w:val="Subparagrapha"/>
        <w:rPr>
          <w:rFonts w:eastAsia="Calibri"/>
        </w:rPr>
      </w:pPr>
      <w:r w:rsidRPr="00B57DF6">
        <w:rPr>
          <w:rFonts w:eastAsia="Calibri"/>
        </w:rPr>
        <w:t>Powdered – approximate 200 mesh</w:t>
      </w:r>
    </w:p>
    <w:p w14:paraId="7E349B15" w14:textId="77777777" w:rsidR="00632553" w:rsidRPr="00B57DF6" w:rsidRDefault="00657C3A" w:rsidP="00B57DF6">
      <w:pPr>
        <w:pStyle w:val="Subparagrapha"/>
        <w:rPr>
          <w:rFonts w:eastAsia="Calibri"/>
        </w:rPr>
      </w:pPr>
      <w:r w:rsidRPr="00B57DF6">
        <w:rPr>
          <w:rFonts w:eastAsia="Calibri"/>
        </w:rPr>
        <w:t>Bentonite clay; High-swell Wyoming Sodium Natural Material</w:t>
      </w:r>
    </w:p>
    <w:p w14:paraId="24588246" w14:textId="77777777" w:rsidR="00632553" w:rsidRPr="00B57DF6" w:rsidRDefault="00657C3A" w:rsidP="00B57DF6">
      <w:pPr>
        <w:pStyle w:val="Subparagrapha"/>
        <w:rPr>
          <w:rFonts w:eastAsia="Calibri"/>
        </w:rPr>
      </w:pPr>
      <w:r w:rsidRPr="00B57DF6">
        <w:rPr>
          <w:rFonts w:eastAsia="Calibri"/>
        </w:rPr>
        <w:t>Odorless light grey powder</w:t>
      </w:r>
    </w:p>
    <w:p w14:paraId="6A51451A" w14:textId="77777777" w:rsidR="00632553" w:rsidRPr="00B57DF6" w:rsidRDefault="00657C3A" w:rsidP="00B57DF6">
      <w:pPr>
        <w:pStyle w:val="Subparagrapha"/>
        <w:rPr>
          <w:rFonts w:eastAsia="Calibri"/>
        </w:rPr>
      </w:pPr>
      <w:r w:rsidRPr="00B57DF6">
        <w:rPr>
          <w:rFonts w:eastAsia="Calibri"/>
        </w:rPr>
        <w:t>(--1--) by weight</w:t>
      </w:r>
    </w:p>
    <w:p w14:paraId="78FDEB57" w14:textId="77777777" w:rsidR="00632553" w:rsidRPr="00B57DF6" w:rsidRDefault="00657C3A" w:rsidP="00B57DF6">
      <w:pPr>
        <w:pStyle w:val="Paragraph1"/>
        <w:rPr>
          <w:rFonts w:eastAsia="Calibri"/>
        </w:rPr>
      </w:pPr>
      <w:r w:rsidRPr="00B57DF6">
        <w:rPr>
          <w:rFonts w:eastAsia="Calibri"/>
        </w:rPr>
        <w:t>Binder: Cellulosic Polymer</w:t>
      </w:r>
    </w:p>
    <w:p w14:paraId="2CAF288D" w14:textId="77777777" w:rsidR="00497CF2" w:rsidRPr="00B57DF6" w:rsidRDefault="00657C3A" w:rsidP="00B57DF6">
      <w:pPr>
        <w:pStyle w:val="Paragraph"/>
        <w:rPr>
          <w:rFonts w:eastAsia="Calibri"/>
        </w:rPr>
      </w:pPr>
      <w:r w:rsidRPr="00B57DF6">
        <w:rPr>
          <w:rFonts w:eastAsia="Calibri"/>
        </w:rPr>
        <w:t xml:space="preserve">Sanitary Manhole Chimney Seal </w:t>
      </w:r>
    </w:p>
    <w:p w14:paraId="6780F90E" w14:textId="77777777" w:rsidR="00497CF2" w:rsidRPr="00B57DF6" w:rsidRDefault="00657C3A" w:rsidP="00B57DF6">
      <w:pPr>
        <w:pStyle w:val="Paragraph1"/>
        <w:rPr>
          <w:rFonts w:eastAsia="Calibri"/>
        </w:rPr>
      </w:pPr>
      <w:r w:rsidRPr="00B57DF6">
        <w:rPr>
          <w:rFonts w:eastAsia="Calibri"/>
        </w:rPr>
        <w:t xml:space="preserve">In addition to the required riser ring joint seal, provide one of the following: </w:t>
      </w:r>
    </w:p>
    <w:p w14:paraId="701AAE0D" w14:textId="77777777" w:rsidR="00497CF2" w:rsidRPr="00B57DF6" w:rsidRDefault="00657C3A" w:rsidP="00B57DF6">
      <w:pPr>
        <w:pStyle w:val="Subparagrapha"/>
        <w:rPr>
          <w:rFonts w:eastAsia="Calibri"/>
        </w:rPr>
      </w:pPr>
      <w:proofErr w:type="gramStart"/>
      <w:r w:rsidRPr="00B57DF6">
        <w:rPr>
          <w:rFonts w:eastAsia="Calibri"/>
        </w:rPr>
        <w:t>External Chimney Seal,</w:t>
      </w:r>
      <w:proofErr w:type="gramEnd"/>
      <w:r w:rsidRPr="00B57DF6">
        <w:rPr>
          <w:rFonts w:eastAsia="Calibri"/>
        </w:rPr>
        <w:t xml:space="preserve"> manufactured by </w:t>
      </w:r>
      <w:proofErr w:type="spellStart"/>
      <w:r w:rsidRPr="00B57DF6">
        <w:rPr>
          <w:rFonts w:eastAsia="Calibri"/>
        </w:rPr>
        <w:t>Cretex</w:t>
      </w:r>
      <w:proofErr w:type="spellEnd"/>
      <w:r w:rsidRPr="00B57DF6">
        <w:rPr>
          <w:rFonts w:eastAsia="Calibri"/>
        </w:rPr>
        <w:t xml:space="preserve"> Specialty Products.</w:t>
      </w:r>
    </w:p>
    <w:p w14:paraId="0E15357C" w14:textId="77777777" w:rsidR="00497CF2" w:rsidRPr="00B57DF6" w:rsidRDefault="00657C3A" w:rsidP="00B57DF6">
      <w:pPr>
        <w:pStyle w:val="Subparagrapha"/>
        <w:rPr>
          <w:rFonts w:eastAsia="Calibri"/>
        </w:rPr>
      </w:pPr>
      <w:proofErr w:type="spellStart"/>
      <w:r w:rsidRPr="00B57DF6">
        <w:rPr>
          <w:rFonts w:eastAsia="Calibri"/>
        </w:rPr>
        <w:t>Wrapidseal</w:t>
      </w:r>
      <w:proofErr w:type="spellEnd"/>
      <w:r w:rsidRPr="00B57DF6">
        <w:rPr>
          <w:rFonts w:eastAsia="Calibri"/>
        </w:rPr>
        <w:t xml:space="preserve"> manufactured by CANUSA-CPS. </w:t>
      </w:r>
    </w:p>
    <w:p w14:paraId="5F37ABAF" w14:textId="77777777" w:rsidR="00497CF2" w:rsidRPr="00B57DF6" w:rsidRDefault="00657C3A" w:rsidP="00B57DF6">
      <w:pPr>
        <w:pStyle w:val="Subparagrapha"/>
        <w:rPr>
          <w:rFonts w:eastAsia="Calibri"/>
        </w:rPr>
      </w:pPr>
      <w:r w:rsidRPr="00B57DF6">
        <w:rPr>
          <w:rFonts w:eastAsia="Calibri"/>
        </w:rPr>
        <w:t xml:space="preserve">Or equal. </w:t>
      </w:r>
    </w:p>
    <w:p w14:paraId="7B015610" w14:textId="77777777" w:rsidR="0080216F" w:rsidRPr="00B57DF6" w:rsidRDefault="00657C3A" w:rsidP="00B57DF6">
      <w:pPr>
        <w:pStyle w:val="Paragraph"/>
        <w:rPr>
          <w:rFonts w:eastAsia="Calibri"/>
        </w:rPr>
      </w:pPr>
      <w:r w:rsidRPr="00B57DF6">
        <w:rPr>
          <w:rFonts w:eastAsia="Calibri"/>
        </w:rPr>
        <w:t>Storm Manhole Chimney Seal</w:t>
      </w:r>
    </w:p>
    <w:p w14:paraId="6C55AEEC" w14:textId="080A9FD7" w:rsidR="0080216F" w:rsidRPr="00B57DF6" w:rsidRDefault="00657C3A" w:rsidP="00B57DF6">
      <w:pPr>
        <w:pStyle w:val="Paragraph1"/>
        <w:rPr>
          <w:rFonts w:eastAsia="Calibri"/>
        </w:rPr>
      </w:pPr>
      <w:r w:rsidRPr="00B57DF6">
        <w:rPr>
          <w:rFonts w:eastAsia="Calibri"/>
        </w:rPr>
        <w:t>Provide non-woven geotextile wrap around exterior of manhole chimney. Geotextiles shall conform to the requirements in the following table:</w:t>
      </w:r>
    </w:p>
    <w:tbl>
      <w:tblPr>
        <w:tblW w:w="8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1729"/>
        <w:gridCol w:w="1637"/>
        <w:gridCol w:w="1668"/>
      </w:tblGrid>
      <w:tr w:rsidR="0080216F" w14:paraId="534E353F" w14:textId="77777777" w:rsidTr="0022583B">
        <w:trPr>
          <w:cantSplit/>
          <w:trHeight w:hRule="exact" w:val="300"/>
          <w:jc w:val="center"/>
        </w:trPr>
        <w:tc>
          <w:tcPr>
            <w:tcW w:w="7935" w:type="dxa"/>
            <w:gridSpan w:val="4"/>
            <w:tcBorders>
              <w:top w:val="single" w:sz="8" w:space="0" w:color="000000"/>
              <w:left w:val="single" w:sz="8" w:space="0" w:color="000000"/>
              <w:bottom w:val="single" w:sz="8" w:space="0" w:color="000000"/>
              <w:right w:val="single" w:sz="8" w:space="0" w:color="000000"/>
            </w:tcBorders>
            <w:tcMar>
              <w:top w:w="0" w:type="dxa"/>
              <w:left w:w="53" w:type="dxa"/>
              <w:bottom w:w="0" w:type="dxa"/>
              <w:right w:w="53" w:type="dxa"/>
            </w:tcMar>
            <w:vAlign w:val="center"/>
          </w:tcPr>
          <w:p w14:paraId="300BE49D" w14:textId="77777777" w:rsidR="0080216F" w:rsidRDefault="0080216F" w:rsidP="0022583B">
            <w:pPr>
              <w:keepNext/>
              <w:jc w:val="center"/>
            </w:pPr>
            <w:r w:rsidRPr="00766D1C">
              <w:rPr>
                <w:rFonts w:eastAsia="Calibri" w:cs="Calibri"/>
                <w:b/>
              </w:rPr>
              <w:t>Non-Woven Geotextile Fabric Requirements</w:t>
            </w:r>
          </w:p>
        </w:tc>
      </w:tr>
      <w:tr w:rsidR="0080216F" w14:paraId="02666A91" w14:textId="77777777" w:rsidTr="0022583B">
        <w:trPr>
          <w:cantSplit/>
          <w:trHeight w:hRule="exact" w:val="315"/>
          <w:jc w:val="center"/>
        </w:trPr>
        <w:tc>
          <w:tcPr>
            <w:tcW w:w="3000" w:type="dxa"/>
            <w:tcBorders>
              <w:top w:val="nil"/>
              <w:left w:val="single" w:sz="8" w:space="0" w:color="000000"/>
              <w:bottom w:val="single" w:sz="8" w:space="0" w:color="000000"/>
              <w:right w:val="nil"/>
            </w:tcBorders>
            <w:shd w:val="clear" w:color="auto" w:fill="D8D8D8"/>
            <w:tcMar>
              <w:top w:w="0" w:type="dxa"/>
              <w:left w:w="53" w:type="dxa"/>
              <w:bottom w:w="0" w:type="dxa"/>
              <w:right w:w="53" w:type="dxa"/>
            </w:tcMar>
            <w:vAlign w:val="center"/>
          </w:tcPr>
          <w:p w14:paraId="7A5DA666" w14:textId="77777777" w:rsidR="0080216F" w:rsidRDefault="0080216F" w:rsidP="0022583B">
            <w:pPr>
              <w:keepNext/>
              <w:jc w:val="center"/>
            </w:pPr>
            <w:r w:rsidRPr="00766D1C">
              <w:rPr>
                <w:rFonts w:eastAsia="Calibri" w:cs="Calibri"/>
              </w:rPr>
              <w:t>Physical Property</w:t>
            </w:r>
          </w:p>
        </w:tc>
        <w:tc>
          <w:tcPr>
            <w:tcW w:w="1695" w:type="dxa"/>
            <w:tcBorders>
              <w:top w:val="single" w:sz="8" w:space="0" w:color="000000"/>
              <w:left w:val="single" w:sz="8" w:space="0" w:color="000000"/>
              <w:bottom w:val="single" w:sz="8" w:space="0" w:color="000000"/>
              <w:right w:val="nil"/>
            </w:tcBorders>
            <w:shd w:val="clear" w:color="auto" w:fill="D8D8D8"/>
            <w:tcMar>
              <w:top w:w="0" w:type="dxa"/>
              <w:left w:w="53" w:type="dxa"/>
              <w:bottom w:w="0" w:type="dxa"/>
              <w:right w:w="53" w:type="dxa"/>
            </w:tcMar>
            <w:vAlign w:val="center"/>
          </w:tcPr>
          <w:p w14:paraId="75C58233" w14:textId="77777777" w:rsidR="0080216F" w:rsidRPr="00766D1C" w:rsidRDefault="0080216F" w:rsidP="0022583B">
            <w:pPr>
              <w:keepNext/>
              <w:jc w:val="center"/>
            </w:pPr>
            <w:r w:rsidRPr="00766D1C">
              <w:rPr>
                <w:rFonts w:eastAsia="Calibri" w:cs="Calibri"/>
              </w:rPr>
              <w:t>Test Method</w:t>
            </w:r>
          </w:p>
        </w:tc>
        <w:tc>
          <w:tcPr>
            <w:tcW w:w="1605" w:type="dxa"/>
            <w:tcBorders>
              <w:top w:val="single" w:sz="8" w:space="0" w:color="000000"/>
              <w:left w:val="single" w:sz="8" w:space="0" w:color="000000"/>
              <w:bottom w:val="single" w:sz="8" w:space="0" w:color="000000"/>
              <w:right w:val="nil"/>
            </w:tcBorders>
            <w:shd w:val="clear" w:color="auto" w:fill="D8D8D8"/>
            <w:tcMar>
              <w:top w:w="0" w:type="dxa"/>
              <w:left w:w="53" w:type="dxa"/>
              <w:bottom w:w="0" w:type="dxa"/>
              <w:right w:w="53" w:type="dxa"/>
            </w:tcMar>
            <w:vAlign w:val="center"/>
          </w:tcPr>
          <w:p w14:paraId="3520D524" w14:textId="77777777" w:rsidR="0080216F" w:rsidRPr="00766D1C" w:rsidRDefault="0080216F" w:rsidP="0022583B">
            <w:pPr>
              <w:keepNext/>
              <w:jc w:val="center"/>
            </w:pPr>
            <w:r w:rsidRPr="00766D1C">
              <w:rPr>
                <w:rFonts w:eastAsia="Calibri" w:cs="Calibri"/>
              </w:rPr>
              <w:t>Unit</w:t>
            </w:r>
          </w:p>
        </w:tc>
        <w:tc>
          <w:tcPr>
            <w:tcW w:w="1635" w:type="dxa"/>
            <w:tcBorders>
              <w:top w:val="single" w:sz="8" w:space="0" w:color="000000"/>
              <w:left w:val="single" w:sz="8" w:space="0" w:color="000000"/>
              <w:bottom w:val="single" w:sz="8" w:space="0" w:color="000000"/>
              <w:right w:val="single" w:sz="8" w:space="0" w:color="000000"/>
            </w:tcBorders>
            <w:shd w:val="clear" w:color="auto" w:fill="D8D8D8"/>
            <w:tcMar>
              <w:top w:w="0" w:type="dxa"/>
              <w:left w:w="53" w:type="dxa"/>
              <w:bottom w:w="0" w:type="dxa"/>
              <w:right w:w="53" w:type="dxa"/>
            </w:tcMar>
            <w:vAlign w:val="center"/>
          </w:tcPr>
          <w:p w14:paraId="479D8E3C" w14:textId="77777777" w:rsidR="0080216F" w:rsidRPr="00766D1C" w:rsidRDefault="0080216F" w:rsidP="0022583B">
            <w:pPr>
              <w:keepNext/>
              <w:jc w:val="center"/>
            </w:pPr>
            <w:r w:rsidRPr="00766D1C">
              <w:rPr>
                <w:rFonts w:eastAsia="Calibri" w:cs="Calibri"/>
              </w:rPr>
              <w:t>Min. Value</w:t>
            </w:r>
          </w:p>
        </w:tc>
      </w:tr>
      <w:tr w:rsidR="0080216F" w14:paraId="5C8D6E2D" w14:textId="77777777" w:rsidTr="0022583B">
        <w:trPr>
          <w:cantSplit/>
          <w:trHeight w:hRule="exact" w:val="300"/>
          <w:jc w:val="center"/>
        </w:trPr>
        <w:tc>
          <w:tcPr>
            <w:tcW w:w="3000" w:type="dxa"/>
            <w:tcBorders>
              <w:top w:val="single" w:sz="8" w:space="0" w:color="000000"/>
              <w:left w:val="single" w:sz="8" w:space="0" w:color="000000"/>
              <w:bottom w:val="single" w:sz="8" w:space="0" w:color="000000"/>
              <w:right w:val="nil"/>
            </w:tcBorders>
            <w:tcMar>
              <w:top w:w="0" w:type="dxa"/>
              <w:left w:w="53" w:type="dxa"/>
              <w:bottom w:w="0" w:type="dxa"/>
              <w:right w:w="53" w:type="dxa"/>
            </w:tcMar>
            <w:vAlign w:val="center"/>
          </w:tcPr>
          <w:p w14:paraId="2E12FD31" w14:textId="77777777" w:rsidR="0080216F" w:rsidRDefault="0080216F" w:rsidP="00766D1C">
            <w:pPr>
              <w:jc w:val="center"/>
            </w:pPr>
            <w:r w:rsidRPr="00766D1C">
              <w:rPr>
                <w:rFonts w:eastAsia="Calibri" w:cs="Calibri"/>
              </w:rPr>
              <w:t>Grab Tensile Strength</w:t>
            </w:r>
          </w:p>
        </w:tc>
        <w:tc>
          <w:tcPr>
            <w:tcW w:w="1695" w:type="dxa"/>
            <w:tcBorders>
              <w:top w:val="single" w:sz="8" w:space="0" w:color="000000"/>
              <w:left w:val="single" w:sz="8" w:space="0" w:color="000000"/>
              <w:bottom w:val="single" w:sz="8" w:space="0" w:color="000000"/>
              <w:right w:val="nil"/>
            </w:tcBorders>
            <w:tcMar>
              <w:top w:w="0" w:type="dxa"/>
              <w:left w:w="53" w:type="dxa"/>
              <w:bottom w:w="0" w:type="dxa"/>
              <w:right w:w="53" w:type="dxa"/>
            </w:tcMar>
            <w:vAlign w:val="center"/>
          </w:tcPr>
          <w:p w14:paraId="29880357" w14:textId="77777777" w:rsidR="0080216F" w:rsidRPr="00766D1C" w:rsidRDefault="0080216F" w:rsidP="0022583B">
            <w:pPr>
              <w:keepNext/>
              <w:jc w:val="center"/>
            </w:pPr>
            <w:r w:rsidRPr="00766D1C">
              <w:rPr>
                <w:rFonts w:eastAsia="Calibri" w:cs="Calibri"/>
              </w:rPr>
              <w:t>ASTM D 4632</w:t>
            </w:r>
          </w:p>
        </w:tc>
        <w:tc>
          <w:tcPr>
            <w:tcW w:w="1605" w:type="dxa"/>
            <w:tcBorders>
              <w:top w:val="single" w:sz="8" w:space="0" w:color="000000"/>
              <w:left w:val="single" w:sz="8" w:space="0" w:color="000000"/>
              <w:bottom w:val="single" w:sz="8" w:space="0" w:color="000000"/>
              <w:right w:val="nil"/>
            </w:tcBorders>
            <w:tcMar>
              <w:top w:w="0" w:type="dxa"/>
              <w:left w:w="53" w:type="dxa"/>
              <w:bottom w:w="0" w:type="dxa"/>
              <w:right w:w="53" w:type="dxa"/>
            </w:tcMar>
            <w:vAlign w:val="center"/>
          </w:tcPr>
          <w:p w14:paraId="61F4F679" w14:textId="77777777" w:rsidR="0080216F" w:rsidRPr="00766D1C" w:rsidRDefault="0080216F" w:rsidP="0022583B">
            <w:pPr>
              <w:keepNext/>
              <w:jc w:val="center"/>
            </w:pPr>
            <w:r w:rsidRPr="00766D1C">
              <w:rPr>
                <w:rFonts w:eastAsia="Calibri" w:cs="Calibri"/>
              </w:rPr>
              <w:t>lbs.</w:t>
            </w:r>
          </w:p>
        </w:tc>
        <w:tc>
          <w:tcPr>
            <w:tcW w:w="1635" w:type="dxa"/>
            <w:tcBorders>
              <w:top w:val="single" w:sz="8" w:space="0" w:color="000000"/>
              <w:left w:val="single" w:sz="8" w:space="0" w:color="000000"/>
              <w:bottom w:val="single" w:sz="8" w:space="0" w:color="000000"/>
              <w:right w:val="single" w:sz="8" w:space="0" w:color="000000"/>
            </w:tcBorders>
            <w:tcMar>
              <w:top w:w="0" w:type="dxa"/>
              <w:left w:w="53" w:type="dxa"/>
              <w:bottom w:w="0" w:type="dxa"/>
              <w:right w:w="53" w:type="dxa"/>
            </w:tcMar>
            <w:vAlign w:val="center"/>
          </w:tcPr>
          <w:p w14:paraId="0DA05FF2" w14:textId="77777777" w:rsidR="0080216F" w:rsidRPr="00766D1C" w:rsidRDefault="0080216F" w:rsidP="0022583B">
            <w:pPr>
              <w:keepNext/>
              <w:jc w:val="center"/>
            </w:pPr>
            <w:r w:rsidRPr="00766D1C">
              <w:rPr>
                <w:rFonts w:eastAsia="Calibri" w:cs="Calibri"/>
              </w:rPr>
              <w:t>200</w:t>
            </w:r>
          </w:p>
        </w:tc>
      </w:tr>
      <w:tr w:rsidR="0080216F" w14:paraId="6D1330D5" w14:textId="77777777" w:rsidTr="0022583B">
        <w:trPr>
          <w:cantSplit/>
          <w:trHeight w:hRule="exact" w:val="300"/>
          <w:jc w:val="center"/>
        </w:trPr>
        <w:tc>
          <w:tcPr>
            <w:tcW w:w="3000" w:type="dxa"/>
            <w:tcBorders>
              <w:top w:val="single" w:sz="8" w:space="0" w:color="000000"/>
              <w:left w:val="single" w:sz="8" w:space="0" w:color="000000"/>
              <w:bottom w:val="single" w:sz="8" w:space="0" w:color="000000"/>
              <w:right w:val="nil"/>
            </w:tcBorders>
            <w:tcMar>
              <w:top w:w="0" w:type="dxa"/>
              <w:left w:w="53" w:type="dxa"/>
              <w:bottom w:w="0" w:type="dxa"/>
              <w:right w:w="53" w:type="dxa"/>
            </w:tcMar>
            <w:vAlign w:val="center"/>
          </w:tcPr>
          <w:p w14:paraId="38C89515" w14:textId="77777777" w:rsidR="0080216F" w:rsidRDefault="0080216F" w:rsidP="00766D1C">
            <w:pPr>
              <w:jc w:val="center"/>
            </w:pPr>
            <w:r w:rsidRPr="00766D1C">
              <w:rPr>
                <w:rFonts w:eastAsia="Calibri" w:cs="Calibri"/>
              </w:rPr>
              <w:t>Grab Tensile Elongation</w:t>
            </w:r>
          </w:p>
        </w:tc>
        <w:tc>
          <w:tcPr>
            <w:tcW w:w="1695" w:type="dxa"/>
            <w:tcBorders>
              <w:top w:val="single" w:sz="8" w:space="0" w:color="000000"/>
              <w:left w:val="single" w:sz="8" w:space="0" w:color="000000"/>
              <w:bottom w:val="single" w:sz="8" w:space="0" w:color="000000"/>
              <w:right w:val="nil"/>
            </w:tcBorders>
            <w:tcMar>
              <w:top w:w="0" w:type="dxa"/>
              <w:left w:w="53" w:type="dxa"/>
              <w:bottom w:w="0" w:type="dxa"/>
              <w:right w:w="53" w:type="dxa"/>
            </w:tcMar>
            <w:vAlign w:val="center"/>
          </w:tcPr>
          <w:p w14:paraId="020C0D37" w14:textId="77777777" w:rsidR="0080216F" w:rsidRPr="00766D1C" w:rsidRDefault="0080216F" w:rsidP="0022583B">
            <w:pPr>
              <w:keepNext/>
              <w:jc w:val="center"/>
            </w:pPr>
            <w:r w:rsidRPr="00766D1C">
              <w:rPr>
                <w:rFonts w:eastAsia="Calibri" w:cs="Calibri"/>
              </w:rPr>
              <w:t>ASTM D 4632</w:t>
            </w:r>
          </w:p>
        </w:tc>
        <w:tc>
          <w:tcPr>
            <w:tcW w:w="1605" w:type="dxa"/>
            <w:tcBorders>
              <w:top w:val="single" w:sz="8" w:space="0" w:color="000000"/>
              <w:left w:val="single" w:sz="8" w:space="0" w:color="000000"/>
              <w:bottom w:val="single" w:sz="8" w:space="0" w:color="000000"/>
              <w:right w:val="nil"/>
            </w:tcBorders>
            <w:tcMar>
              <w:top w:w="0" w:type="dxa"/>
              <w:left w:w="53" w:type="dxa"/>
              <w:bottom w:w="0" w:type="dxa"/>
              <w:right w:w="53" w:type="dxa"/>
            </w:tcMar>
            <w:vAlign w:val="center"/>
          </w:tcPr>
          <w:p w14:paraId="2363AE81" w14:textId="77777777" w:rsidR="0080216F" w:rsidRPr="00766D1C" w:rsidRDefault="0080216F" w:rsidP="0022583B">
            <w:pPr>
              <w:keepNext/>
              <w:jc w:val="center"/>
            </w:pPr>
            <w:r w:rsidRPr="00766D1C">
              <w:rPr>
                <w:rFonts w:eastAsia="Calibri" w:cs="Calibri"/>
              </w:rPr>
              <w:t>%</w:t>
            </w:r>
          </w:p>
        </w:tc>
        <w:tc>
          <w:tcPr>
            <w:tcW w:w="1635" w:type="dxa"/>
            <w:tcBorders>
              <w:top w:val="single" w:sz="8" w:space="0" w:color="000000"/>
              <w:left w:val="single" w:sz="8" w:space="0" w:color="000000"/>
              <w:bottom w:val="single" w:sz="8" w:space="0" w:color="000000"/>
              <w:right w:val="single" w:sz="8" w:space="0" w:color="000000"/>
            </w:tcBorders>
            <w:tcMar>
              <w:top w:w="0" w:type="dxa"/>
              <w:left w:w="53" w:type="dxa"/>
              <w:bottom w:w="0" w:type="dxa"/>
              <w:right w:w="53" w:type="dxa"/>
            </w:tcMar>
            <w:vAlign w:val="center"/>
          </w:tcPr>
          <w:p w14:paraId="422A5532" w14:textId="77777777" w:rsidR="0080216F" w:rsidRPr="00766D1C" w:rsidRDefault="0080216F" w:rsidP="0022583B">
            <w:pPr>
              <w:keepNext/>
              <w:jc w:val="center"/>
            </w:pPr>
            <w:r w:rsidRPr="00766D1C">
              <w:rPr>
                <w:rFonts w:eastAsia="Calibri" w:cs="Calibri"/>
              </w:rPr>
              <w:t>50</w:t>
            </w:r>
          </w:p>
        </w:tc>
      </w:tr>
      <w:tr w:rsidR="0080216F" w14:paraId="25744A55" w14:textId="77777777" w:rsidTr="0022583B">
        <w:trPr>
          <w:cantSplit/>
          <w:trHeight w:hRule="exact" w:val="300"/>
          <w:jc w:val="center"/>
        </w:trPr>
        <w:tc>
          <w:tcPr>
            <w:tcW w:w="3000" w:type="dxa"/>
            <w:tcBorders>
              <w:top w:val="single" w:sz="8" w:space="0" w:color="000000"/>
              <w:left w:val="single" w:sz="8" w:space="0" w:color="000000"/>
              <w:bottom w:val="single" w:sz="8" w:space="0" w:color="000000"/>
              <w:right w:val="nil"/>
            </w:tcBorders>
            <w:tcMar>
              <w:top w:w="0" w:type="dxa"/>
              <w:left w:w="53" w:type="dxa"/>
              <w:bottom w:w="0" w:type="dxa"/>
              <w:right w:w="53" w:type="dxa"/>
            </w:tcMar>
            <w:vAlign w:val="center"/>
          </w:tcPr>
          <w:p w14:paraId="14455B22" w14:textId="77777777" w:rsidR="0080216F" w:rsidRDefault="0080216F" w:rsidP="00766D1C">
            <w:pPr>
              <w:jc w:val="center"/>
            </w:pPr>
            <w:r w:rsidRPr="00766D1C">
              <w:rPr>
                <w:rFonts w:eastAsia="Calibri" w:cs="Calibri"/>
              </w:rPr>
              <w:t>Puncture Strength</w:t>
            </w:r>
          </w:p>
        </w:tc>
        <w:tc>
          <w:tcPr>
            <w:tcW w:w="1695" w:type="dxa"/>
            <w:tcBorders>
              <w:top w:val="single" w:sz="8" w:space="0" w:color="000000"/>
              <w:left w:val="single" w:sz="8" w:space="0" w:color="000000"/>
              <w:bottom w:val="single" w:sz="8" w:space="0" w:color="000000"/>
              <w:right w:val="nil"/>
            </w:tcBorders>
            <w:tcMar>
              <w:top w:w="0" w:type="dxa"/>
              <w:left w:w="53" w:type="dxa"/>
              <w:bottom w:w="0" w:type="dxa"/>
              <w:right w:w="53" w:type="dxa"/>
            </w:tcMar>
            <w:vAlign w:val="center"/>
          </w:tcPr>
          <w:p w14:paraId="43C5F5A7" w14:textId="77777777" w:rsidR="0080216F" w:rsidRPr="00766D1C" w:rsidRDefault="0080216F" w:rsidP="0022583B">
            <w:pPr>
              <w:keepNext/>
              <w:jc w:val="center"/>
            </w:pPr>
            <w:r w:rsidRPr="00766D1C">
              <w:rPr>
                <w:rFonts w:eastAsia="Calibri" w:cs="Calibri"/>
              </w:rPr>
              <w:t>ASTM D 4833</w:t>
            </w:r>
          </w:p>
        </w:tc>
        <w:tc>
          <w:tcPr>
            <w:tcW w:w="1605" w:type="dxa"/>
            <w:tcBorders>
              <w:top w:val="single" w:sz="8" w:space="0" w:color="000000"/>
              <w:left w:val="single" w:sz="8" w:space="0" w:color="000000"/>
              <w:bottom w:val="single" w:sz="8" w:space="0" w:color="000000"/>
              <w:right w:val="nil"/>
            </w:tcBorders>
            <w:tcMar>
              <w:top w:w="0" w:type="dxa"/>
              <w:left w:w="53" w:type="dxa"/>
              <w:bottom w:w="0" w:type="dxa"/>
              <w:right w:w="53" w:type="dxa"/>
            </w:tcMar>
            <w:vAlign w:val="center"/>
          </w:tcPr>
          <w:p w14:paraId="1C6DDA64" w14:textId="77777777" w:rsidR="0080216F" w:rsidRPr="00766D1C" w:rsidRDefault="0080216F" w:rsidP="0022583B">
            <w:pPr>
              <w:keepNext/>
              <w:jc w:val="center"/>
            </w:pPr>
            <w:r w:rsidRPr="00766D1C">
              <w:rPr>
                <w:rFonts w:eastAsia="Calibri" w:cs="Calibri"/>
              </w:rPr>
              <w:t>lbs.</w:t>
            </w:r>
          </w:p>
        </w:tc>
        <w:tc>
          <w:tcPr>
            <w:tcW w:w="1635" w:type="dxa"/>
            <w:tcBorders>
              <w:top w:val="single" w:sz="8" w:space="0" w:color="000000"/>
              <w:left w:val="single" w:sz="8" w:space="0" w:color="000000"/>
              <w:bottom w:val="single" w:sz="8" w:space="0" w:color="000000"/>
              <w:right w:val="single" w:sz="8" w:space="0" w:color="000000"/>
            </w:tcBorders>
            <w:tcMar>
              <w:top w:w="0" w:type="dxa"/>
              <w:left w:w="53" w:type="dxa"/>
              <w:bottom w:w="0" w:type="dxa"/>
              <w:right w:w="53" w:type="dxa"/>
            </w:tcMar>
            <w:vAlign w:val="center"/>
          </w:tcPr>
          <w:p w14:paraId="3D5FF62F" w14:textId="77777777" w:rsidR="0080216F" w:rsidRPr="00766D1C" w:rsidRDefault="0080216F" w:rsidP="0022583B">
            <w:pPr>
              <w:keepNext/>
              <w:jc w:val="center"/>
            </w:pPr>
            <w:r w:rsidRPr="00766D1C">
              <w:rPr>
                <w:rFonts w:eastAsia="Calibri" w:cs="Calibri"/>
              </w:rPr>
              <w:t>500</w:t>
            </w:r>
          </w:p>
        </w:tc>
      </w:tr>
      <w:tr w:rsidR="0080216F" w14:paraId="4FB99F60" w14:textId="77777777" w:rsidTr="0022583B">
        <w:trPr>
          <w:cantSplit/>
          <w:trHeight w:hRule="exact" w:val="300"/>
          <w:jc w:val="center"/>
        </w:trPr>
        <w:tc>
          <w:tcPr>
            <w:tcW w:w="3000" w:type="dxa"/>
            <w:tcBorders>
              <w:top w:val="single" w:sz="8" w:space="0" w:color="000000"/>
              <w:left w:val="single" w:sz="8" w:space="0" w:color="000000"/>
              <w:bottom w:val="single" w:sz="8" w:space="0" w:color="000000"/>
              <w:right w:val="nil"/>
            </w:tcBorders>
            <w:tcMar>
              <w:top w:w="0" w:type="dxa"/>
              <w:left w:w="53" w:type="dxa"/>
              <w:bottom w:w="0" w:type="dxa"/>
              <w:right w:w="53" w:type="dxa"/>
            </w:tcMar>
            <w:vAlign w:val="center"/>
          </w:tcPr>
          <w:p w14:paraId="79546FE0" w14:textId="77777777" w:rsidR="0080216F" w:rsidRDefault="0080216F" w:rsidP="00766D1C">
            <w:pPr>
              <w:jc w:val="center"/>
            </w:pPr>
            <w:r w:rsidRPr="00766D1C">
              <w:rPr>
                <w:rFonts w:eastAsia="Calibri" w:cs="Calibri"/>
              </w:rPr>
              <w:t>Apparent Opening Size (AOS)</w:t>
            </w:r>
          </w:p>
        </w:tc>
        <w:tc>
          <w:tcPr>
            <w:tcW w:w="1695" w:type="dxa"/>
            <w:tcBorders>
              <w:top w:val="single" w:sz="8" w:space="0" w:color="000000"/>
              <w:left w:val="single" w:sz="8" w:space="0" w:color="000000"/>
              <w:bottom w:val="single" w:sz="8" w:space="0" w:color="000000"/>
              <w:right w:val="nil"/>
            </w:tcBorders>
            <w:tcMar>
              <w:top w:w="0" w:type="dxa"/>
              <w:left w:w="53" w:type="dxa"/>
              <w:bottom w:w="0" w:type="dxa"/>
              <w:right w:w="53" w:type="dxa"/>
            </w:tcMar>
            <w:vAlign w:val="center"/>
          </w:tcPr>
          <w:p w14:paraId="3754CBC7" w14:textId="77777777" w:rsidR="0080216F" w:rsidRPr="00766D1C" w:rsidRDefault="0080216F" w:rsidP="0022583B">
            <w:pPr>
              <w:keepNext/>
              <w:jc w:val="center"/>
            </w:pPr>
            <w:r w:rsidRPr="00766D1C">
              <w:rPr>
                <w:rFonts w:eastAsia="Calibri" w:cs="Calibri"/>
              </w:rPr>
              <w:t>ASTM D 4751</w:t>
            </w:r>
          </w:p>
        </w:tc>
        <w:tc>
          <w:tcPr>
            <w:tcW w:w="1605" w:type="dxa"/>
            <w:tcBorders>
              <w:top w:val="single" w:sz="8" w:space="0" w:color="000000"/>
              <w:left w:val="single" w:sz="8" w:space="0" w:color="000000"/>
              <w:bottom w:val="single" w:sz="8" w:space="0" w:color="000000"/>
              <w:right w:val="nil"/>
            </w:tcBorders>
            <w:tcMar>
              <w:top w:w="0" w:type="dxa"/>
              <w:left w:w="53" w:type="dxa"/>
              <w:bottom w:w="0" w:type="dxa"/>
              <w:right w:w="53" w:type="dxa"/>
            </w:tcMar>
            <w:vAlign w:val="center"/>
          </w:tcPr>
          <w:p w14:paraId="4B1A5E3E" w14:textId="77777777" w:rsidR="0080216F" w:rsidRPr="00766D1C" w:rsidRDefault="0080216F" w:rsidP="0022583B">
            <w:pPr>
              <w:keepNext/>
              <w:jc w:val="center"/>
            </w:pPr>
            <w:r w:rsidRPr="00766D1C">
              <w:rPr>
                <w:rFonts w:eastAsia="Calibri" w:cs="Calibri"/>
              </w:rPr>
              <w:t>U.S. Sieve</w:t>
            </w:r>
          </w:p>
        </w:tc>
        <w:tc>
          <w:tcPr>
            <w:tcW w:w="1635" w:type="dxa"/>
            <w:tcBorders>
              <w:top w:val="single" w:sz="8" w:space="0" w:color="000000"/>
              <w:left w:val="single" w:sz="8" w:space="0" w:color="000000"/>
              <w:bottom w:val="single" w:sz="8" w:space="0" w:color="000000"/>
              <w:right w:val="single" w:sz="8" w:space="0" w:color="000000"/>
            </w:tcBorders>
            <w:tcMar>
              <w:top w:w="0" w:type="dxa"/>
              <w:left w:w="53" w:type="dxa"/>
              <w:bottom w:w="0" w:type="dxa"/>
              <w:right w:w="53" w:type="dxa"/>
            </w:tcMar>
            <w:vAlign w:val="center"/>
          </w:tcPr>
          <w:p w14:paraId="4D9E5F44" w14:textId="77777777" w:rsidR="0080216F" w:rsidRPr="00766D1C" w:rsidRDefault="0080216F" w:rsidP="0022583B">
            <w:pPr>
              <w:keepNext/>
              <w:jc w:val="center"/>
            </w:pPr>
            <w:r w:rsidRPr="00766D1C">
              <w:rPr>
                <w:rFonts w:eastAsia="Calibri" w:cs="Calibri"/>
              </w:rPr>
              <w:t>#80</w:t>
            </w:r>
          </w:p>
        </w:tc>
      </w:tr>
      <w:tr w:rsidR="0080216F" w14:paraId="3EA2466C" w14:textId="77777777" w:rsidTr="0022583B">
        <w:trPr>
          <w:cantSplit/>
          <w:trHeight w:hRule="exact" w:val="360"/>
          <w:jc w:val="center"/>
        </w:trPr>
        <w:tc>
          <w:tcPr>
            <w:tcW w:w="3000" w:type="dxa"/>
            <w:tcBorders>
              <w:top w:val="single" w:sz="8" w:space="0" w:color="000000"/>
              <w:left w:val="single" w:sz="8" w:space="0" w:color="000000"/>
              <w:bottom w:val="single" w:sz="8" w:space="0" w:color="000000"/>
              <w:right w:val="nil"/>
            </w:tcBorders>
            <w:tcMar>
              <w:top w:w="0" w:type="dxa"/>
              <w:left w:w="53" w:type="dxa"/>
              <w:bottom w:w="0" w:type="dxa"/>
              <w:right w:w="53" w:type="dxa"/>
            </w:tcMar>
            <w:vAlign w:val="center"/>
          </w:tcPr>
          <w:p w14:paraId="1F240064" w14:textId="77777777" w:rsidR="0080216F" w:rsidRDefault="0080216F" w:rsidP="00766D1C">
            <w:pPr>
              <w:jc w:val="center"/>
            </w:pPr>
            <w:r w:rsidRPr="00766D1C">
              <w:rPr>
                <w:rFonts w:eastAsia="Calibri" w:cs="Calibri"/>
              </w:rPr>
              <w:t>Flow Rate</w:t>
            </w:r>
          </w:p>
        </w:tc>
        <w:tc>
          <w:tcPr>
            <w:tcW w:w="1695" w:type="dxa"/>
            <w:tcBorders>
              <w:top w:val="single" w:sz="8" w:space="0" w:color="000000"/>
              <w:left w:val="single" w:sz="8" w:space="0" w:color="000000"/>
              <w:bottom w:val="single" w:sz="8" w:space="0" w:color="000000"/>
              <w:right w:val="nil"/>
            </w:tcBorders>
            <w:tcMar>
              <w:top w:w="0" w:type="dxa"/>
              <w:left w:w="53" w:type="dxa"/>
              <w:bottom w:w="0" w:type="dxa"/>
              <w:right w:w="53" w:type="dxa"/>
            </w:tcMar>
            <w:vAlign w:val="center"/>
          </w:tcPr>
          <w:p w14:paraId="432FBFFD" w14:textId="77777777" w:rsidR="0080216F" w:rsidRPr="00766D1C" w:rsidRDefault="0080216F" w:rsidP="0022583B">
            <w:pPr>
              <w:jc w:val="center"/>
            </w:pPr>
            <w:r w:rsidRPr="00766D1C">
              <w:rPr>
                <w:rFonts w:eastAsia="Calibri" w:cs="Calibri"/>
              </w:rPr>
              <w:t>ASTM D 4491</w:t>
            </w:r>
          </w:p>
        </w:tc>
        <w:tc>
          <w:tcPr>
            <w:tcW w:w="1605" w:type="dxa"/>
            <w:tcBorders>
              <w:top w:val="single" w:sz="8" w:space="0" w:color="000000"/>
              <w:left w:val="single" w:sz="8" w:space="0" w:color="000000"/>
              <w:bottom w:val="single" w:sz="8" w:space="0" w:color="000000"/>
              <w:right w:val="nil"/>
            </w:tcBorders>
            <w:tcMar>
              <w:top w:w="0" w:type="dxa"/>
              <w:left w:w="53" w:type="dxa"/>
              <w:bottom w:w="0" w:type="dxa"/>
              <w:right w:w="53" w:type="dxa"/>
            </w:tcMar>
            <w:vAlign w:val="center"/>
          </w:tcPr>
          <w:p w14:paraId="19E52793" w14:textId="77777777" w:rsidR="0080216F" w:rsidRPr="00766D1C" w:rsidRDefault="0080216F" w:rsidP="0022583B">
            <w:pPr>
              <w:jc w:val="center"/>
              <w:rPr>
                <w:rFonts w:eastAsia="Calibri" w:cs="Calibri"/>
              </w:rPr>
            </w:pPr>
            <w:r w:rsidRPr="00766D1C">
              <w:rPr>
                <w:rFonts w:eastAsia="Calibri" w:cs="Calibri"/>
              </w:rPr>
              <w:t>gal/min/ft</w:t>
            </w:r>
            <w:r w:rsidRPr="00766D1C">
              <w:rPr>
                <w:rFonts w:eastAsia="Calibri" w:cs="Calibri"/>
                <w:vertAlign w:val="superscript"/>
              </w:rPr>
              <w:t>2</w:t>
            </w:r>
          </w:p>
        </w:tc>
        <w:tc>
          <w:tcPr>
            <w:tcW w:w="1635" w:type="dxa"/>
            <w:tcBorders>
              <w:top w:val="single" w:sz="8" w:space="0" w:color="000000"/>
              <w:left w:val="single" w:sz="8" w:space="0" w:color="000000"/>
              <w:bottom w:val="single" w:sz="8" w:space="0" w:color="000000"/>
              <w:right w:val="single" w:sz="8" w:space="0" w:color="000000"/>
            </w:tcBorders>
            <w:tcMar>
              <w:top w:w="0" w:type="dxa"/>
              <w:left w:w="53" w:type="dxa"/>
              <w:bottom w:w="0" w:type="dxa"/>
              <w:right w:w="53" w:type="dxa"/>
            </w:tcMar>
            <w:vAlign w:val="center"/>
          </w:tcPr>
          <w:p w14:paraId="072C0401" w14:textId="77777777" w:rsidR="0080216F" w:rsidRDefault="0080216F" w:rsidP="0022583B">
            <w:pPr>
              <w:jc w:val="center"/>
            </w:pPr>
            <w:r w:rsidRPr="00766D1C">
              <w:rPr>
                <w:rFonts w:eastAsia="Calibri" w:cs="Calibri"/>
              </w:rPr>
              <w:t>95</w:t>
            </w:r>
          </w:p>
        </w:tc>
      </w:tr>
    </w:tbl>
    <w:p w14:paraId="1F8818BC" w14:textId="77777777" w:rsidR="0080216F" w:rsidRPr="0022583B" w:rsidRDefault="00657C3A" w:rsidP="0022583B">
      <w:pPr>
        <w:pStyle w:val="PartDesignation"/>
        <w:rPr>
          <w:rFonts w:eastAsia="Calibri"/>
        </w:rPr>
      </w:pPr>
      <w:r w:rsidRPr="0022583B">
        <w:rPr>
          <w:rFonts w:eastAsia="Calibri"/>
        </w:rPr>
        <w:t xml:space="preserve">EXECUTION </w:t>
      </w:r>
    </w:p>
    <w:p w14:paraId="7C1E0B0E" w14:textId="77777777" w:rsidR="0080216F" w:rsidRPr="0022583B" w:rsidRDefault="00657C3A" w:rsidP="0022583B">
      <w:pPr>
        <w:pStyle w:val="ArticleHeading"/>
        <w:rPr>
          <w:rFonts w:eastAsia="Calibri"/>
        </w:rPr>
      </w:pPr>
      <w:r w:rsidRPr="0022583B">
        <w:rPr>
          <w:rFonts w:eastAsia="Calibri"/>
        </w:rPr>
        <w:t>INSPECTION</w:t>
      </w:r>
    </w:p>
    <w:p w14:paraId="3C615A2C" w14:textId="77777777" w:rsidR="0080216F" w:rsidRPr="0022583B" w:rsidRDefault="00657C3A" w:rsidP="0022583B">
      <w:pPr>
        <w:pStyle w:val="Paragraph"/>
        <w:rPr>
          <w:rFonts w:eastAsia="Calibri"/>
        </w:rPr>
      </w:pPr>
      <w:r w:rsidRPr="0022583B">
        <w:rPr>
          <w:rFonts w:eastAsia="Calibri"/>
        </w:rPr>
        <w:t>Examine conditions under which Work is to be performed and notify Engineer in writing of conditions detrimental to proper and timely completion of the Work.  Do not proceed with installation until unsatisfactory conditions are corrected.</w:t>
      </w:r>
    </w:p>
    <w:p w14:paraId="6EFDC595" w14:textId="2B59DD14" w:rsidR="0080216F" w:rsidRPr="0022583B" w:rsidRDefault="00657C3A" w:rsidP="0022583B">
      <w:pPr>
        <w:pStyle w:val="ArticleHeading"/>
        <w:rPr>
          <w:rFonts w:eastAsia="Calibri"/>
        </w:rPr>
      </w:pPr>
      <w:r w:rsidRPr="0022583B">
        <w:rPr>
          <w:rFonts w:eastAsia="Calibri"/>
        </w:rPr>
        <w:t>RISER RINGS</w:t>
      </w:r>
    </w:p>
    <w:p w14:paraId="6AF483EC" w14:textId="77777777" w:rsidR="0080216F" w:rsidRDefault="0080216F" w:rsidP="00674DC8">
      <w:pPr>
        <w:pStyle w:val="NTS"/>
      </w:pPr>
      <w:r>
        <w:t>*********************************************************************************************</w:t>
      </w:r>
    </w:p>
    <w:p w14:paraId="4175DBE9" w14:textId="77777777" w:rsidR="0080216F" w:rsidRPr="00E02AAE" w:rsidRDefault="0080216F" w:rsidP="0022583B">
      <w:pPr>
        <w:pStyle w:val="NTS0"/>
        <w:rPr>
          <w:rFonts w:eastAsia="Calibri"/>
        </w:rPr>
      </w:pPr>
      <w:r w:rsidRPr="00E02AAE">
        <w:rPr>
          <w:rFonts w:eastAsia="Calibri"/>
        </w:rPr>
        <w:t>NTS:  Edit section below for use on rehab projects.  External chimney seals are not usable on rehab projects.  The use of asphaltic mastic is no longer allowed on city utility projects.</w:t>
      </w:r>
    </w:p>
    <w:p w14:paraId="2E040304" w14:textId="61825821" w:rsidR="0080216F" w:rsidRDefault="0080216F" w:rsidP="00725E05">
      <w:pPr>
        <w:pStyle w:val="NTS"/>
      </w:pPr>
      <w:r>
        <w:t>*********************************************************************************************</w:t>
      </w:r>
    </w:p>
    <w:p w14:paraId="6D314900" w14:textId="680B4FFF" w:rsidR="0080216F" w:rsidRPr="0022583B" w:rsidRDefault="00657C3A" w:rsidP="0022583B">
      <w:pPr>
        <w:pStyle w:val="Paragraph"/>
        <w:rPr>
          <w:rFonts w:eastAsia="Calibri"/>
        </w:rPr>
      </w:pPr>
      <w:r w:rsidRPr="0022583B">
        <w:rPr>
          <w:rFonts w:eastAsia="Calibri"/>
        </w:rPr>
        <w:t>Use riser rings to provide adjustment of the casting to finish grade.</w:t>
      </w:r>
    </w:p>
    <w:p w14:paraId="07BB5AFA" w14:textId="77777777" w:rsidR="0080216F" w:rsidRDefault="0080216F" w:rsidP="00674DC8">
      <w:pPr>
        <w:pStyle w:val="NTS"/>
      </w:pPr>
      <w:r>
        <w:t>*********************************************************************************************</w:t>
      </w:r>
    </w:p>
    <w:p w14:paraId="399DE118" w14:textId="77777777" w:rsidR="0080216F" w:rsidRPr="00E02AAE" w:rsidRDefault="0080216F" w:rsidP="0022583B">
      <w:pPr>
        <w:pStyle w:val="NTS0"/>
        <w:rPr>
          <w:rFonts w:eastAsia="Calibri"/>
        </w:rPr>
      </w:pPr>
      <w:r w:rsidRPr="00E02AAE">
        <w:rPr>
          <w:rFonts w:eastAsia="Calibri"/>
        </w:rPr>
        <w:t xml:space="preserve">NTS:  If project requires watertight castings and riser rings may be needed, add in the Standard Detail for Cast-In-Place Section Alternative to Adjusting Rings to the drawings. Edit paragraphs below as necessary.  </w:t>
      </w:r>
    </w:p>
    <w:p w14:paraId="70B5C109" w14:textId="2590743C" w:rsidR="0080216F" w:rsidRPr="0080216F" w:rsidRDefault="0080216F" w:rsidP="00674DC8">
      <w:pPr>
        <w:pStyle w:val="NTS"/>
      </w:pPr>
      <w:r>
        <w:t>*********************************************************************************************</w:t>
      </w:r>
    </w:p>
    <w:p w14:paraId="2FCF62A8" w14:textId="77777777" w:rsidR="0080216F" w:rsidRPr="0022583B" w:rsidRDefault="00657C3A" w:rsidP="0022583B">
      <w:pPr>
        <w:pStyle w:val="Paragraph"/>
        <w:rPr>
          <w:rFonts w:eastAsia="Calibri"/>
        </w:rPr>
      </w:pPr>
      <w:r w:rsidRPr="0022583B">
        <w:rPr>
          <w:rFonts w:eastAsia="Calibri"/>
        </w:rPr>
        <w:t xml:space="preserve">Use precast concrete riser rings for all precast and masonry manholes and structures, where watertight castings are NOT required.  </w:t>
      </w:r>
    </w:p>
    <w:p w14:paraId="7AFB1711" w14:textId="77777777" w:rsidR="0080216F" w:rsidRPr="0022583B" w:rsidRDefault="00657C3A" w:rsidP="0022583B">
      <w:pPr>
        <w:pStyle w:val="Paragraph"/>
        <w:rPr>
          <w:rFonts w:eastAsia="Calibri"/>
        </w:rPr>
      </w:pPr>
      <w:r w:rsidRPr="0022583B">
        <w:rPr>
          <w:rFonts w:eastAsia="Calibri"/>
        </w:rPr>
        <w:lastRenderedPageBreak/>
        <w:t xml:space="preserve">Riser rings shall be used for all precast and masonry manholes and structures, where required.  Riser ring stacks shall be a maximum of 12-inches in </w:t>
      </w:r>
      <w:proofErr w:type="gramStart"/>
      <w:r w:rsidRPr="0022583B">
        <w:rPr>
          <w:rFonts w:eastAsia="Calibri"/>
        </w:rPr>
        <w:t>height, and</w:t>
      </w:r>
      <w:proofErr w:type="gramEnd"/>
      <w:r w:rsidRPr="0022583B">
        <w:rPr>
          <w:rFonts w:eastAsia="Calibri"/>
        </w:rPr>
        <w:t xml:space="preserve"> shall be provided between the top of the cone or slab and the underside of the manhole casting for adjustment of the casting to finished grade.  No more than 2 grade rings shall be stacked together to reach the finished grade.</w:t>
      </w:r>
    </w:p>
    <w:p w14:paraId="3CB04BD5" w14:textId="77777777" w:rsidR="0080216F" w:rsidRPr="0022583B" w:rsidRDefault="00657C3A" w:rsidP="0022583B">
      <w:pPr>
        <w:pStyle w:val="Paragraph"/>
        <w:rPr>
          <w:rFonts w:eastAsia="Calibri"/>
        </w:rPr>
      </w:pPr>
      <w:r w:rsidRPr="0022583B">
        <w:rPr>
          <w:rFonts w:eastAsia="Calibri"/>
        </w:rPr>
        <w:t xml:space="preserve">Riser rings shall be provided between the top of the cone or slab and the underside of the manhole casting.  </w:t>
      </w:r>
    </w:p>
    <w:p w14:paraId="2A1D2D27" w14:textId="77777777" w:rsidR="0080216F" w:rsidRPr="0022583B" w:rsidRDefault="00657C3A" w:rsidP="0022583B">
      <w:pPr>
        <w:pStyle w:val="Paragraph"/>
        <w:rPr>
          <w:rFonts w:eastAsia="Calibri"/>
        </w:rPr>
      </w:pPr>
      <w:r w:rsidRPr="0022583B">
        <w:rPr>
          <w:rFonts w:eastAsia="Calibri"/>
        </w:rPr>
        <w:t xml:space="preserve">Riser rings for precast manholes shall be laid in rubber base extrudable preformed gasket material and shall conform to details shown.  </w:t>
      </w:r>
    </w:p>
    <w:p w14:paraId="45062DD6" w14:textId="77777777" w:rsidR="0080216F" w:rsidRPr="0022583B" w:rsidRDefault="00657C3A" w:rsidP="0022583B">
      <w:pPr>
        <w:pStyle w:val="Paragraph"/>
        <w:rPr>
          <w:rFonts w:eastAsia="Calibri"/>
        </w:rPr>
      </w:pPr>
      <w:r w:rsidRPr="0022583B">
        <w:rPr>
          <w:rFonts w:eastAsia="Calibri"/>
        </w:rPr>
        <w:t>Joints between the casting, riser rings, and top section of the manhole shall be sealed using the applicable external chimney seal.</w:t>
      </w:r>
    </w:p>
    <w:p w14:paraId="4290FA9A" w14:textId="77777777" w:rsidR="0080216F" w:rsidRPr="0022583B" w:rsidRDefault="00657C3A" w:rsidP="0022583B">
      <w:pPr>
        <w:pStyle w:val="Paragraph"/>
        <w:rPr>
          <w:rFonts w:eastAsia="Calibri"/>
        </w:rPr>
      </w:pPr>
      <w:r w:rsidRPr="0022583B">
        <w:rPr>
          <w:rFonts w:eastAsia="Calibri"/>
        </w:rPr>
        <w:t>Where watertight castings are specified, a cast-in-place concrete section shall be used in lieu of riser rings.  Cast-in-place section shall conform to details shown.</w:t>
      </w:r>
    </w:p>
    <w:p w14:paraId="575557CD" w14:textId="7772AE81" w:rsidR="0080216F" w:rsidRPr="0022583B" w:rsidRDefault="00657C3A" w:rsidP="0022583B">
      <w:pPr>
        <w:pStyle w:val="Paragraph"/>
        <w:rPr>
          <w:rFonts w:eastAsia="Calibri"/>
        </w:rPr>
      </w:pPr>
      <w:r w:rsidRPr="0022583B">
        <w:rPr>
          <w:rFonts w:eastAsia="Calibri"/>
        </w:rPr>
        <w:t>Engineer shall be notified if the above requirements cannot be met for specific field installations and Contractor shall not proceed without written approval from Engineer.</w:t>
      </w:r>
    </w:p>
    <w:p w14:paraId="18FB1B61" w14:textId="77777777" w:rsidR="0080216F" w:rsidRDefault="0080216F" w:rsidP="00674DC8">
      <w:pPr>
        <w:pStyle w:val="NTS"/>
      </w:pPr>
      <w:r>
        <w:t>*********************************************************************************************</w:t>
      </w:r>
    </w:p>
    <w:p w14:paraId="745604D1" w14:textId="77777777" w:rsidR="0080216F" w:rsidRPr="00E02AAE" w:rsidRDefault="0080216F" w:rsidP="0022583B">
      <w:pPr>
        <w:pStyle w:val="NTS0"/>
        <w:rPr>
          <w:rFonts w:eastAsia="Calibri"/>
        </w:rPr>
      </w:pPr>
      <w:r w:rsidRPr="00E02AAE">
        <w:rPr>
          <w:rFonts w:eastAsia="Calibri"/>
        </w:rPr>
        <w:t>NTS: Edit sections “A-E” below as needed to suit project.</w:t>
      </w:r>
    </w:p>
    <w:p w14:paraId="627E0E65" w14:textId="2E69EDEF" w:rsidR="0080216F" w:rsidRPr="0080216F" w:rsidRDefault="0080216F" w:rsidP="00674DC8">
      <w:pPr>
        <w:pStyle w:val="NTS"/>
      </w:pPr>
      <w:r>
        <w:t>*********************************************************************************************</w:t>
      </w:r>
    </w:p>
    <w:p w14:paraId="44DB7F6F" w14:textId="77777777" w:rsidR="0080216F" w:rsidRPr="0022583B" w:rsidRDefault="00657C3A" w:rsidP="0022583B">
      <w:pPr>
        <w:pStyle w:val="ArticleHeading"/>
        <w:rPr>
          <w:rFonts w:eastAsia="Calibri"/>
        </w:rPr>
      </w:pPr>
      <w:r w:rsidRPr="0022583B">
        <w:rPr>
          <w:rFonts w:eastAsia="Calibri"/>
        </w:rPr>
        <w:t xml:space="preserve">INSTALLATION </w:t>
      </w:r>
    </w:p>
    <w:p w14:paraId="624B72E6" w14:textId="77777777" w:rsidR="0080216F" w:rsidRPr="0022583B" w:rsidRDefault="00657C3A" w:rsidP="0022583B">
      <w:pPr>
        <w:pStyle w:val="Paragraph"/>
        <w:rPr>
          <w:rFonts w:eastAsia="Calibri"/>
        </w:rPr>
      </w:pPr>
      <w:r w:rsidRPr="0022583B">
        <w:rPr>
          <w:rFonts w:eastAsia="Calibri"/>
        </w:rPr>
        <w:t>Comply with casting manufacturer's printed instructions and the Contract Documents. Where castings are installed on precast concrete, fabricated fiberglass, or other fabricated products, install casting in accordance with requirements of manufacturer of product on which casting will be installed.</w:t>
      </w:r>
    </w:p>
    <w:p w14:paraId="213B2AB5" w14:textId="77777777" w:rsidR="0080216F" w:rsidRPr="0022583B" w:rsidRDefault="00657C3A" w:rsidP="0022583B">
      <w:pPr>
        <w:pStyle w:val="Paragraph"/>
        <w:rPr>
          <w:rFonts w:eastAsia="Calibri"/>
        </w:rPr>
      </w:pPr>
      <w:r w:rsidRPr="0022583B">
        <w:rPr>
          <w:rFonts w:eastAsia="Calibri"/>
        </w:rPr>
        <w:t xml:space="preserve">Set castings accurately to required location, alignment, and elevation, plumb, level, true and free of rack, measured from established lines and levels. Where applicable, brace temporarily or anchor tempo­rarily in formwork. </w:t>
      </w:r>
    </w:p>
    <w:p w14:paraId="7F15167C" w14:textId="77777777" w:rsidR="0080216F" w:rsidRPr="0022583B" w:rsidRDefault="00657C3A" w:rsidP="0022583B">
      <w:pPr>
        <w:pStyle w:val="Paragraph"/>
        <w:rPr>
          <w:rFonts w:eastAsia="Calibri"/>
        </w:rPr>
      </w:pPr>
      <w:r w:rsidRPr="0022583B">
        <w:rPr>
          <w:rFonts w:eastAsia="Calibri"/>
        </w:rPr>
        <w:t xml:space="preserve">In paved streets: </w:t>
      </w:r>
    </w:p>
    <w:p w14:paraId="181D8269" w14:textId="74170DBF" w:rsidR="0080216F" w:rsidRPr="0022583B" w:rsidRDefault="00657C3A" w:rsidP="0022583B">
      <w:pPr>
        <w:pStyle w:val="Paragraph1"/>
        <w:rPr>
          <w:rFonts w:eastAsia="Calibri"/>
        </w:rPr>
      </w:pPr>
      <w:r w:rsidRPr="0022583B">
        <w:rPr>
          <w:rFonts w:eastAsia="Calibri"/>
        </w:rPr>
        <w:t>Where Work is in paved streets or areas which have been brought to grade, not more than 12 inches shall be provided between the top of the cone or slab and the underside of the manhole casting for adjustment of the casting to finished street grade.</w:t>
      </w:r>
    </w:p>
    <w:p w14:paraId="3F49CC21" w14:textId="77777777" w:rsidR="0080216F" w:rsidRDefault="0080216F" w:rsidP="00674DC8">
      <w:pPr>
        <w:pStyle w:val="NTS"/>
      </w:pPr>
      <w:r>
        <w:t>*********************************************************************************************</w:t>
      </w:r>
    </w:p>
    <w:p w14:paraId="0D28F22C" w14:textId="77777777" w:rsidR="0080216F" w:rsidRPr="00E02AAE" w:rsidRDefault="0080216F" w:rsidP="0022583B">
      <w:pPr>
        <w:pStyle w:val="NTS0"/>
        <w:rPr>
          <w:rFonts w:eastAsia="Calibri"/>
        </w:rPr>
      </w:pPr>
      <w:r w:rsidRPr="00E02AAE">
        <w:rPr>
          <w:rFonts w:eastAsia="Calibri"/>
        </w:rPr>
        <w:t xml:space="preserve">NTS: Edit Paragraphs “D &amp; E” below based on project specific requirements. Paragraph “D &amp; E” are intended for sanitary sewer applications. When project is for storm sewer applications coordinate Paragraph “D” with Drawings and edit to suit designed/intended drainage plans. </w:t>
      </w:r>
    </w:p>
    <w:p w14:paraId="29FF3966" w14:textId="76DF2FD6" w:rsidR="0080216F" w:rsidRDefault="0080216F" w:rsidP="00725E05">
      <w:pPr>
        <w:pStyle w:val="NTS"/>
      </w:pPr>
      <w:r>
        <w:t>*********************************************************************************************</w:t>
      </w:r>
    </w:p>
    <w:p w14:paraId="6193EBB5" w14:textId="77777777" w:rsidR="0080216F" w:rsidRPr="0022583B" w:rsidRDefault="00657C3A" w:rsidP="0022583B">
      <w:pPr>
        <w:pStyle w:val="Paragraph"/>
        <w:rPr>
          <w:rFonts w:eastAsia="Calibri"/>
        </w:rPr>
      </w:pPr>
      <w:r w:rsidRPr="0022583B">
        <w:rPr>
          <w:rFonts w:eastAsia="Calibri"/>
        </w:rPr>
        <w:t>In Unpaved Streets or Alleys:</w:t>
      </w:r>
    </w:p>
    <w:p w14:paraId="6D2E1D96" w14:textId="77777777" w:rsidR="0080216F" w:rsidRPr="0022583B" w:rsidRDefault="00657C3A" w:rsidP="0022583B">
      <w:pPr>
        <w:pStyle w:val="Paragraph1"/>
        <w:rPr>
          <w:rFonts w:eastAsia="Calibri"/>
        </w:rPr>
      </w:pPr>
      <w:r w:rsidRPr="0022583B">
        <w:rPr>
          <w:rFonts w:eastAsia="Calibri"/>
        </w:rPr>
        <w:t xml:space="preserve">Where Work is in unpaved streets or alleys, provide space for riser rings between the top of the cone or slab and the underside of the manhole casting for adjustment of the casting to finished grade. The top of the manhole casting shall be flush with the finished grade, unless otherwise directed by the Engineer. </w:t>
      </w:r>
    </w:p>
    <w:p w14:paraId="5749CE29" w14:textId="77777777" w:rsidR="0080216F" w:rsidRPr="0022583B" w:rsidRDefault="00657C3A" w:rsidP="0022583B">
      <w:pPr>
        <w:pStyle w:val="Paragraph"/>
        <w:rPr>
          <w:rFonts w:eastAsia="Calibri"/>
        </w:rPr>
      </w:pPr>
      <w:r w:rsidRPr="0022583B">
        <w:rPr>
          <w:rFonts w:eastAsia="Calibri"/>
        </w:rPr>
        <w:t>Within Cultivated and Non-Cultivated Areas:</w:t>
      </w:r>
    </w:p>
    <w:p w14:paraId="42619C34" w14:textId="64F99EB1" w:rsidR="000B7FCB" w:rsidRPr="0022583B" w:rsidRDefault="00657C3A" w:rsidP="0022583B">
      <w:pPr>
        <w:pStyle w:val="Paragraph1"/>
        <w:rPr>
          <w:rFonts w:eastAsia="Calibri"/>
        </w:rPr>
      </w:pPr>
      <w:r w:rsidRPr="0022583B">
        <w:rPr>
          <w:rFonts w:eastAsia="Calibri"/>
        </w:rPr>
        <w:t>Where Work is in cultivated areas, the top of the manhole casting shall be 1 foot above finished grade and in non-cultivated areas the casting shall be flush with the finished grade, unless otherwise directed by the Engineer.</w:t>
      </w:r>
    </w:p>
    <w:p w14:paraId="14824B1A" w14:textId="77777777" w:rsidR="000B7FCB" w:rsidRDefault="00657C3A" w:rsidP="0022583B">
      <w:pPr>
        <w:pStyle w:val="EndofSection"/>
        <w:rPr>
          <w:rFonts w:eastAsia="Calibri"/>
        </w:rPr>
      </w:pPr>
      <w:r>
        <w:rPr>
          <w:rFonts w:eastAsia="Calibri"/>
        </w:rPr>
        <w:lastRenderedPageBreak/>
        <w:t>+ + END OF SECTION + +</w:t>
      </w:r>
    </w:p>
    <w:sectPr w:rsidR="000B7FCB">
      <w:footerReference w:type="default" r:id="rId11"/>
      <w:type w:val="continuous"/>
      <w:pgSz w:w="12240" w:h="15840"/>
      <w:pgMar w:top="1296" w:right="1440" w:bottom="1440" w:left="1440" w:header="545" w:footer="54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64B43" w14:textId="77777777" w:rsidR="00DB26D3" w:rsidRDefault="00DB26D3">
      <w:r>
        <w:separator/>
      </w:r>
    </w:p>
  </w:endnote>
  <w:endnote w:type="continuationSeparator" w:id="0">
    <w:p w14:paraId="6C9FF977" w14:textId="77777777" w:rsidR="00DB26D3" w:rsidRDefault="00DB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9B2505" w14:textId="7016C50A" w:rsidR="000B7FCB" w:rsidRDefault="00870A4D" w:rsidP="00870A4D">
    <w:pPr>
      <w:pStyle w:val="Footer"/>
      <w:rPr>
        <w:rFonts w:eastAsia="Calibri"/>
        <w:noProof/>
      </w:rPr>
    </w:pPr>
    <w:r>
      <w:rPr>
        <w:rFonts w:eastAsia="Calibri"/>
      </w:rPr>
      <w:fldChar w:fldCharType="begin"/>
    </w:r>
    <w:r>
      <w:rPr>
        <w:rFonts w:eastAsia="Calibri"/>
      </w:rPr>
      <w:instrText xml:space="preserve"> STYLEREF  SpecName  \* MERGEFORMAT </w:instrText>
    </w:r>
    <w:r>
      <w:rPr>
        <w:rFonts w:eastAsia="Calibri"/>
      </w:rPr>
      <w:fldChar w:fldCharType="separate"/>
    </w:r>
    <w:r w:rsidR="009B78FE">
      <w:rPr>
        <w:rFonts w:eastAsia="Calibri"/>
        <w:noProof/>
      </w:rPr>
      <w:t>METAL CASTINGS</w:t>
    </w:r>
    <w:r>
      <w:rPr>
        <w:rFonts w:eastAsia="Calibri"/>
      </w:rPr>
      <w:fldChar w:fldCharType="end"/>
    </w:r>
    <w:r>
      <w:rPr>
        <w:rFonts w:eastAsia="Calibri"/>
      </w:rPr>
      <w:tab/>
    </w:r>
    <w:r>
      <w:rPr>
        <w:rFonts w:eastAsia="Calibri"/>
      </w:rPr>
      <w:fldChar w:fldCharType="begin"/>
    </w:r>
    <w:r>
      <w:rPr>
        <w:rFonts w:eastAsia="Calibri"/>
      </w:rPr>
      <w:instrText xml:space="preserve"> STYLEREF  SpecNumber  \* MERGEFORMAT </w:instrText>
    </w:r>
    <w:r>
      <w:rPr>
        <w:rFonts w:eastAsia="Calibri"/>
      </w:rPr>
      <w:fldChar w:fldCharType="separate"/>
    </w:r>
    <w:r w:rsidR="009B78FE">
      <w:rPr>
        <w:rFonts w:eastAsia="Calibri"/>
        <w:noProof/>
      </w:rPr>
      <w:t>05 56 00</w:t>
    </w:r>
    <w:r>
      <w:rPr>
        <w:rFonts w:eastAsia="Calibri"/>
      </w:rPr>
      <w:fldChar w:fldCharType="end"/>
    </w:r>
    <w:r>
      <w:rPr>
        <w:rFonts w:eastAsia="Calibri"/>
      </w:rPr>
      <w:t>-</w:t>
    </w:r>
    <w:r w:rsidRPr="00870A4D">
      <w:rPr>
        <w:rFonts w:eastAsia="Calibri"/>
      </w:rPr>
      <w:fldChar w:fldCharType="begin"/>
    </w:r>
    <w:r w:rsidRPr="00870A4D">
      <w:rPr>
        <w:rFonts w:eastAsia="Calibri"/>
      </w:rPr>
      <w:instrText xml:space="preserve"> PAGE   \* MERGEFORMAT </w:instrText>
    </w:r>
    <w:r w:rsidRPr="00870A4D">
      <w:rPr>
        <w:rFonts w:eastAsia="Calibri"/>
      </w:rPr>
      <w:fldChar w:fldCharType="separate"/>
    </w:r>
    <w:r w:rsidRPr="00870A4D">
      <w:rPr>
        <w:rFonts w:eastAsia="Calibri"/>
        <w:noProof/>
      </w:rPr>
      <w:t>1</w:t>
    </w:r>
    <w:r w:rsidRPr="00870A4D">
      <w:rPr>
        <w:rFonts w:eastAsia="Calibri"/>
        <w:noProof/>
      </w:rPr>
      <w:fldChar w:fldCharType="end"/>
    </w:r>
  </w:p>
  <w:p w14:paraId="33B64721" w14:textId="628B7443" w:rsidR="00870A4D" w:rsidRDefault="00870A4D" w:rsidP="00870A4D">
    <w:pPr>
      <w:pStyle w:val="Footer"/>
      <w:rPr>
        <w:rFonts w:eastAsia="Calibri"/>
      </w:rPr>
    </w:pPr>
    <w:r>
      <w:rPr>
        <w:rFonts w:eastAsia="Calibri"/>
        <w:noProof/>
      </w:rPr>
      <w:fldChar w:fldCharType="begin"/>
    </w:r>
    <w:r>
      <w:rPr>
        <w:rFonts w:eastAsia="Calibri"/>
        <w:noProof/>
      </w:rPr>
      <w:instrText xml:space="preserve"> STYLEREF  Version  \* MERGEFORMAT </w:instrText>
    </w:r>
    <w:r>
      <w:rPr>
        <w:rFonts w:eastAsia="Calibri"/>
        <w:noProof/>
      </w:rPr>
      <w:fldChar w:fldCharType="separate"/>
    </w:r>
    <w:r w:rsidR="009B78FE">
      <w:rPr>
        <w:rFonts w:eastAsia="Calibri"/>
        <w:noProof/>
      </w:rPr>
      <w:t>v. 9.19</w:t>
    </w:r>
    <w:r>
      <w:rPr>
        <w:rFonts w:eastAsia="Calibr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43526" w14:textId="77777777" w:rsidR="00DB26D3" w:rsidRDefault="00DB26D3">
      <w:r>
        <w:separator/>
      </w:r>
    </w:p>
  </w:footnote>
  <w:footnote w:type="continuationSeparator" w:id="0">
    <w:p w14:paraId="443F0B0C" w14:textId="77777777" w:rsidR="00DB26D3" w:rsidRDefault="00DB2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styleLink w:val="NumericNumberedNUMBERED"/>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multilevel"/>
    <w:tmpl w:val="00000001"/>
    <w:lvl w:ilvl="0">
      <w:start w:val="1"/>
      <w:numFmt w:val="decimal"/>
      <w:lvlText w:val="1.%1"/>
      <w:lvlJc w:val="left"/>
      <w:pPr>
        <w:tabs>
          <w:tab w:val="num" w:pos="72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multilevel"/>
    <w:tmpl w:val="00000003"/>
    <w:styleLink w:val="UpperAlphaNUMBERED"/>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3" w15:restartNumberingAfterBreak="0">
    <w:nsid w:val="00000004"/>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4" w15:restartNumberingAfterBreak="0">
    <w:nsid w:val="00000005"/>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5" w15:restartNumberingAfterBreak="0">
    <w:nsid w:val="00000006"/>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6" w15:restartNumberingAfterBreak="0">
    <w:nsid w:val="00000007"/>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7" w15:restartNumberingAfterBreak="0">
    <w:nsid w:val="00000008"/>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1800"/>
        </w:tabs>
        <w:ind w:left="3600" w:hanging="360"/>
      </w:pPr>
      <w:rPr>
        <w:rFonts w:ascii="Calibri" w:eastAsia="Calibri" w:hAnsi="Calibri" w:cs="Calibri"/>
        <w:color w:val="000000"/>
        <w:sz w:val="22"/>
      </w:r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8" w15:restartNumberingAfterBreak="0">
    <w:nsid w:val="00000009"/>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9" w15:restartNumberingAfterBreak="0">
    <w:nsid w:val="0000000A"/>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B6B6B6"/>
        <w:sz w:val="22"/>
      </w:rPr>
    </w:lvl>
    <w:lvl w:ilvl="4">
      <w:start w:val="1"/>
      <w:numFmt w:val="lowerLetter"/>
      <w:lvlText w:val="%5."/>
      <w:lvlJc w:val="left"/>
      <w:pPr>
        <w:tabs>
          <w:tab w:val="num" w:pos="1800"/>
        </w:tabs>
        <w:ind w:left="3600" w:hanging="360"/>
      </w:pPr>
      <w:rPr>
        <w:rFonts w:ascii="Calibri" w:eastAsia="Calibri" w:hAnsi="Calibri" w:cs="Calibri"/>
        <w:color w:val="000000"/>
        <w:sz w:val="22"/>
      </w:rPr>
    </w:lvl>
    <w:lvl w:ilvl="5">
      <w:start w:val="1"/>
      <w:numFmt w:val="lowerLetter"/>
      <w:lvlText w:val="%6."/>
      <w:lvlJc w:val="right"/>
      <w:pPr>
        <w:tabs>
          <w:tab w:val="num" w:pos="4320"/>
        </w:tabs>
        <w:ind w:left="4320" w:hanging="180"/>
      </w:pPr>
    </w:lvl>
    <w:lvl w:ilvl="6">
      <w:start w:val="1"/>
      <w:numFmt w:val="lowerRoman"/>
      <w:lvlText w:val="%7)"/>
      <w:lvlJc w:val="left"/>
      <w:pPr>
        <w:tabs>
          <w:tab w:val="num" w:pos="2160"/>
        </w:tabs>
        <w:ind w:left="5040" w:hanging="360"/>
      </w:pPr>
      <w:rPr>
        <w:rFonts w:ascii="Calibri" w:eastAsia="Calibri" w:hAnsi="Calibri" w:cs="Calibri"/>
        <w:color w:val="000000"/>
        <w:sz w:val="22"/>
      </w:r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10" w15:restartNumberingAfterBreak="0">
    <w:nsid w:val="0000000B"/>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11" w15:restartNumberingAfterBreak="0">
    <w:nsid w:val="0000000C"/>
    <w:multiLevelType w:val="multilevel"/>
    <w:tmpl w:val="00000001"/>
    <w:lvl w:ilvl="0">
      <w:start w:val="1"/>
      <w:numFmt w:val="decimal"/>
      <w:lvlText w:val="2.%1"/>
      <w:lvlJc w:val="left"/>
      <w:pPr>
        <w:tabs>
          <w:tab w:val="num" w:pos="72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D"/>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1800"/>
        </w:tabs>
        <w:ind w:left="3600" w:hanging="360"/>
      </w:pPr>
      <w:rPr>
        <w:rFonts w:ascii="Calibri" w:eastAsia="Calibri" w:hAnsi="Calibri" w:cs="Calibri"/>
        <w:color w:val="000000"/>
        <w:sz w:val="22"/>
      </w:r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13" w15:restartNumberingAfterBreak="0">
    <w:nsid w:val="0000000E"/>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14" w15:restartNumberingAfterBreak="0">
    <w:nsid w:val="0000000F"/>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1800"/>
        </w:tabs>
        <w:ind w:left="3600" w:hanging="360"/>
      </w:pPr>
      <w:rPr>
        <w:rFonts w:ascii="Calibri" w:eastAsia="Calibri" w:hAnsi="Calibri" w:cs="Calibri"/>
        <w:color w:val="000000"/>
        <w:sz w:val="22"/>
      </w:rPr>
    </w:lvl>
    <w:lvl w:ilvl="5">
      <w:start w:val="1"/>
      <w:numFmt w:val="lowerLetter"/>
      <w:lvlText w:val="%6."/>
      <w:lvlJc w:val="right"/>
      <w:pPr>
        <w:tabs>
          <w:tab w:val="num" w:pos="4320"/>
        </w:tabs>
        <w:ind w:left="4320" w:hanging="180"/>
      </w:pPr>
    </w:lvl>
    <w:lvl w:ilvl="6">
      <w:start w:val="1"/>
      <w:numFmt w:val="lowerRoman"/>
      <w:lvlText w:val="%7)"/>
      <w:lvlJc w:val="left"/>
      <w:pPr>
        <w:tabs>
          <w:tab w:val="num" w:pos="2160"/>
        </w:tabs>
        <w:ind w:left="5040" w:hanging="360"/>
      </w:pPr>
      <w:rPr>
        <w:rFonts w:ascii="Calibri" w:eastAsia="Calibri" w:hAnsi="Calibri" w:cs="Calibri"/>
        <w:color w:val="000000"/>
        <w:sz w:val="22"/>
      </w:r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15" w15:restartNumberingAfterBreak="0">
    <w:nsid w:val="00000010"/>
    <w:multiLevelType w:val="multilevel"/>
    <w:tmpl w:val="00000001"/>
    <w:lvl w:ilvl="0">
      <w:start w:val="1"/>
      <w:numFmt w:val="decimal"/>
      <w:lvlText w:val="3.%1"/>
      <w:lvlJc w:val="left"/>
      <w:pPr>
        <w:tabs>
          <w:tab w:val="num" w:pos="72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1"/>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17" w15:restartNumberingAfterBreak="0">
    <w:nsid w:val="00000012"/>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18" w15:restartNumberingAfterBreak="0">
    <w:nsid w:val="00000013"/>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19" w15:restartNumberingAfterBreak="0">
    <w:nsid w:val="00000014"/>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20" w15:restartNumberingAfterBreak="0">
    <w:nsid w:val="00000015"/>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21" w15:restartNumberingAfterBreak="0">
    <w:nsid w:val="198413D4"/>
    <w:multiLevelType w:val="multilevel"/>
    <w:tmpl w:val="858A991C"/>
    <w:lvl w:ilvl="0">
      <w:start w:val="1"/>
      <w:numFmt w:val="decimal"/>
      <w:pStyle w:val="PartDesignation"/>
      <w:suff w:val="space"/>
      <w:lvlText w:val="PART %1"/>
      <w:lvlJc w:val="left"/>
      <w:pPr>
        <w:ind w:left="0" w:firstLine="0"/>
      </w:pPr>
      <w:rPr>
        <w:rFonts w:ascii="Calibri" w:hAnsi="Calibri" w:hint="default"/>
        <w:b w:val="0"/>
        <w:i w:val="0"/>
        <w:sz w:val="22"/>
      </w:rPr>
    </w:lvl>
    <w:lvl w:ilvl="1">
      <w:start w:val="1"/>
      <w:numFmt w:val="decimal"/>
      <w:pStyle w:val="ArticleHeading"/>
      <w:lvlText w:val="%1.%2"/>
      <w:lvlJc w:val="left"/>
      <w:pPr>
        <w:tabs>
          <w:tab w:val="num" w:pos="720"/>
        </w:tabs>
        <w:ind w:left="720" w:hanging="720"/>
      </w:pPr>
      <w:rPr>
        <w:rFonts w:ascii="Calibri" w:hAnsi="Calibri" w:hint="default"/>
        <w:b w:val="0"/>
        <w:i w:val="0"/>
        <w:sz w:val="22"/>
      </w:rPr>
    </w:lvl>
    <w:lvl w:ilvl="2">
      <w:start w:val="1"/>
      <w:numFmt w:val="upperLetter"/>
      <w:pStyle w:val="Paragraph"/>
      <w:lvlText w:val="%3."/>
      <w:lvlJc w:val="left"/>
      <w:pPr>
        <w:tabs>
          <w:tab w:val="num" w:pos="1080"/>
        </w:tabs>
        <w:ind w:left="1080" w:hanging="360"/>
      </w:pPr>
      <w:rPr>
        <w:rFonts w:ascii="Calibri" w:hAnsi="Calibri" w:hint="default"/>
        <w:b w:val="0"/>
        <w:i w:val="0"/>
        <w:sz w:val="22"/>
      </w:rPr>
    </w:lvl>
    <w:lvl w:ilvl="3">
      <w:start w:val="1"/>
      <w:numFmt w:val="decimal"/>
      <w:pStyle w:val="Paragraph1"/>
      <w:lvlText w:val="%4."/>
      <w:lvlJc w:val="left"/>
      <w:pPr>
        <w:tabs>
          <w:tab w:val="num" w:pos="1440"/>
        </w:tabs>
        <w:ind w:left="1440" w:hanging="360"/>
      </w:pPr>
      <w:rPr>
        <w:rFonts w:ascii="Calibri" w:hAnsi="Calibri" w:hint="default"/>
        <w:b w:val="0"/>
        <w:i w:val="0"/>
        <w:color w:val="auto"/>
        <w:sz w:val="22"/>
      </w:rPr>
    </w:lvl>
    <w:lvl w:ilvl="4">
      <w:start w:val="1"/>
      <w:numFmt w:val="lowerLetter"/>
      <w:pStyle w:val="Subparagrapha"/>
      <w:lvlText w:val="%5."/>
      <w:lvlJc w:val="left"/>
      <w:pPr>
        <w:tabs>
          <w:tab w:val="num" w:pos="1800"/>
        </w:tabs>
        <w:ind w:left="1800" w:hanging="360"/>
      </w:pPr>
      <w:rPr>
        <w:rFonts w:ascii="Calibri" w:hAnsi="Calibri" w:hint="default"/>
        <w:b w:val="0"/>
        <w:i w:val="0"/>
        <w:sz w:val="22"/>
      </w:rPr>
    </w:lvl>
    <w:lvl w:ilvl="5">
      <w:start w:val="1"/>
      <w:numFmt w:val="decimal"/>
      <w:pStyle w:val="Subparagraph1"/>
      <w:lvlText w:val="%6)"/>
      <w:lvlJc w:val="left"/>
      <w:pPr>
        <w:tabs>
          <w:tab w:val="num" w:pos="2160"/>
        </w:tabs>
        <w:ind w:left="2160" w:hanging="360"/>
      </w:pPr>
      <w:rPr>
        <w:rFonts w:ascii="Calibri" w:hAnsi="Calibri" w:hint="default"/>
        <w:b w:val="0"/>
        <w:i w:val="0"/>
        <w:sz w:val="22"/>
      </w:rPr>
    </w:lvl>
    <w:lvl w:ilvl="6">
      <w:start w:val="1"/>
      <w:numFmt w:val="lowerLetter"/>
      <w:pStyle w:val="Subparagrapha0"/>
      <w:lvlText w:val="%7)"/>
      <w:lvlJc w:val="left"/>
      <w:pPr>
        <w:tabs>
          <w:tab w:val="num" w:pos="2520"/>
        </w:tabs>
        <w:ind w:left="2520" w:hanging="360"/>
      </w:pPr>
      <w:rPr>
        <w:rFonts w:ascii="Calibri" w:hAnsi="Calibri" w:hint="default"/>
        <w:b w:val="0"/>
        <w:i w:val="0"/>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54263"/>
    <w:rsid w:val="00064082"/>
    <w:rsid w:val="000B7FCB"/>
    <w:rsid w:val="001373AF"/>
    <w:rsid w:val="001E049D"/>
    <w:rsid w:val="0022583B"/>
    <w:rsid w:val="0037215B"/>
    <w:rsid w:val="003C2B53"/>
    <w:rsid w:val="003C304E"/>
    <w:rsid w:val="00497CF2"/>
    <w:rsid w:val="0055256B"/>
    <w:rsid w:val="00632553"/>
    <w:rsid w:val="00653CB6"/>
    <w:rsid w:val="00657C3A"/>
    <w:rsid w:val="00674DC8"/>
    <w:rsid w:val="006C32BD"/>
    <w:rsid w:val="00710F3B"/>
    <w:rsid w:val="00725E05"/>
    <w:rsid w:val="00766D1C"/>
    <w:rsid w:val="00780D6D"/>
    <w:rsid w:val="0080216F"/>
    <w:rsid w:val="00870A4D"/>
    <w:rsid w:val="008A0284"/>
    <w:rsid w:val="00925D8F"/>
    <w:rsid w:val="009B78FE"/>
    <w:rsid w:val="009F121C"/>
    <w:rsid w:val="00A77B3E"/>
    <w:rsid w:val="00B57DF6"/>
    <w:rsid w:val="00C4325F"/>
    <w:rsid w:val="00C93329"/>
    <w:rsid w:val="00CA2A55"/>
    <w:rsid w:val="00D04FE7"/>
    <w:rsid w:val="00DB26D3"/>
    <w:rsid w:val="00E02AAE"/>
    <w:rsid w:val="00E900E4"/>
    <w:rsid w:val="00F21C32"/>
    <w:rsid w:val="00F35FF8"/>
    <w:rsid w:val="00F60CB9"/>
    <w:rsid w:val="00F73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89AEE"/>
  <w15:docId w15:val="{03A39F14-FA9C-45E1-A35F-339C6D96C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kern w:val="16"/>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FE7"/>
    <w:rPr>
      <w:rFonts w:ascii="Calibri" w:hAnsi="Calibri"/>
      <w:sz w:val="22"/>
      <w:szCs w:val="24"/>
    </w:rPr>
  </w:style>
  <w:style w:type="paragraph" w:styleId="Heading1">
    <w:name w:val="heading 1"/>
    <w:basedOn w:val="Normal"/>
    <w:next w:val="Normal"/>
    <w:link w:val="Heading1Char"/>
    <w:qFormat/>
    <w:rsid w:val="006C32BD"/>
    <w:pPr>
      <w:keepNext/>
      <w:keepLines/>
      <w:spacing w:after="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umericNumberedNUMBERED">
    <w:name w:val="NumericNumberedNUMBERED"/>
    <w:pPr>
      <w:numPr>
        <w:numId w:val="1"/>
      </w:numPr>
    </w:pPr>
  </w:style>
  <w:style w:type="numbering" w:customStyle="1" w:styleId="UpperAlphaNUMBERED">
    <w:name w:val="UpperAlphaNUMBERED"/>
    <w:pPr>
      <w:numPr>
        <w:numId w:val="3"/>
      </w:numPr>
    </w:pPr>
  </w:style>
  <w:style w:type="paragraph" w:customStyle="1" w:styleId="PartDesignation">
    <w:name w:val="Part Designation"/>
    <w:basedOn w:val="Normal"/>
    <w:rsid w:val="00674DC8"/>
    <w:pPr>
      <w:numPr>
        <w:numId w:val="22"/>
      </w:numPr>
      <w:spacing w:before="120"/>
    </w:pPr>
  </w:style>
  <w:style w:type="paragraph" w:customStyle="1" w:styleId="ArticleHeading">
    <w:name w:val="Article Heading"/>
    <w:basedOn w:val="Normal"/>
    <w:rsid w:val="009B78FE"/>
    <w:pPr>
      <w:numPr>
        <w:ilvl w:val="1"/>
        <w:numId w:val="22"/>
      </w:numPr>
      <w:tabs>
        <w:tab w:val="clear" w:pos="720"/>
      </w:tabs>
      <w:spacing w:before="120"/>
    </w:pPr>
  </w:style>
  <w:style w:type="paragraph" w:customStyle="1" w:styleId="Paragraph">
    <w:name w:val="Paragraph"/>
    <w:basedOn w:val="Normal"/>
    <w:rsid w:val="00674DC8"/>
    <w:pPr>
      <w:numPr>
        <w:ilvl w:val="2"/>
        <w:numId w:val="22"/>
      </w:numPr>
      <w:spacing w:before="120"/>
    </w:pPr>
  </w:style>
  <w:style w:type="paragraph" w:customStyle="1" w:styleId="Paragraph1">
    <w:name w:val="Paragraph 1"/>
    <w:basedOn w:val="Normal"/>
    <w:rsid w:val="009B78FE"/>
    <w:pPr>
      <w:numPr>
        <w:ilvl w:val="3"/>
        <w:numId w:val="22"/>
      </w:numPr>
      <w:tabs>
        <w:tab w:val="clear" w:pos="1440"/>
      </w:tabs>
    </w:pPr>
  </w:style>
  <w:style w:type="paragraph" w:customStyle="1" w:styleId="Subparagrapha">
    <w:name w:val="Subparagraph a"/>
    <w:basedOn w:val="Normal"/>
    <w:rsid w:val="009B78FE"/>
    <w:pPr>
      <w:numPr>
        <w:ilvl w:val="4"/>
        <w:numId w:val="22"/>
      </w:numPr>
      <w:tabs>
        <w:tab w:val="clear" w:pos="1800"/>
      </w:tabs>
    </w:pPr>
  </w:style>
  <w:style w:type="paragraph" w:customStyle="1" w:styleId="Subparagraph1">
    <w:name w:val="Subparagraph 1)"/>
    <w:basedOn w:val="Normal"/>
    <w:rsid w:val="009B78FE"/>
    <w:pPr>
      <w:numPr>
        <w:ilvl w:val="5"/>
        <w:numId w:val="22"/>
      </w:numPr>
      <w:tabs>
        <w:tab w:val="clear" w:pos="2160"/>
      </w:tabs>
    </w:pPr>
  </w:style>
  <w:style w:type="paragraph" w:customStyle="1" w:styleId="Subparagrapha0">
    <w:name w:val="Subparagraph a)"/>
    <w:basedOn w:val="Normal"/>
    <w:rsid w:val="009B78FE"/>
    <w:pPr>
      <w:numPr>
        <w:ilvl w:val="6"/>
        <w:numId w:val="22"/>
      </w:numPr>
      <w:tabs>
        <w:tab w:val="clear" w:pos="2520"/>
      </w:tabs>
    </w:pPr>
  </w:style>
  <w:style w:type="paragraph" w:styleId="Header">
    <w:name w:val="header"/>
    <w:basedOn w:val="Normal"/>
    <w:link w:val="HeaderChar"/>
    <w:unhideWhenUsed/>
    <w:rsid w:val="00710F3B"/>
    <w:pPr>
      <w:tabs>
        <w:tab w:val="center" w:pos="4680"/>
        <w:tab w:val="right" w:pos="9360"/>
      </w:tabs>
    </w:pPr>
  </w:style>
  <w:style w:type="character" w:customStyle="1" w:styleId="HeaderChar">
    <w:name w:val="Header Char"/>
    <w:basedOn w:val="DefaultParagraphFont"/>
    <w:link w:val="Header"/>
    <w:rsid w:val="00710F3B"/>
    <w:rPr>
      <w:rFonts w:ascii="Calibri" w:hAnsi="Calibri"/>
      <w:sz w:val="22"/>
      <w:szCs w:val="24"/>
    </w:rPr>
  </w:style>
  <w:style w:type="paragraph" w:styleId="Footer">
    <w:name w:val="footer"/>
    <w:basedOn w:val="Normal"/>
    <w:link w:val="FooterChar"/>
    <w:unhideWhenUsed/>
    <w:rsid w:val="00870A4D"/>
    <w:pPr>
      <w:tabs>
        <w:tab w:val="right" w:pos="9360"/>
      </w:tabs>
    </w:pPr>
    <w:rPr>
      <w:sz w:val="18"/>
    </w:rPr>
  </w:style>
  <w:style w:type="character" w:customStyle="1" w:styleId="FooterChar">
    <w:name w:val="Footer Char"/>
    <w:basedOn w:val="DefaultParagraphFont"/>
    <w:link w:val="Footer"/>
    <w:rsid w:val="00870A4D"/>
    <w:rPr>
      <w:rFonts w:ascii="Calibri" w:hAnsi="Calibri"/>
      <w:sz w:val="18"/>
      <w:szCs w:val="24"/>
    </w:rPr>
  </w:style>
  <w:style w:type="paragraph" w:styleId="BalloonText">
    <w:name w:val="Balloon Text"/>
    <w:basedOn w:val="Normal"/>
    <w:link w:val="BalloonTextChar"/>
    <w:rsid w:val="00D04FE7"/>
    <w:rPr>
      <w:rFonts w:ascii="Segoe UI" w:hAnsi="Segoe UI" w:cs="Segoe UI"/>
      <w:sz w:val="18"/>
      <w:szCs w:val="18"/>
    </w:rPr>
  </w:style>
  <w:style w:type="character" w:customStyle="1" w:styleId="BalloonTextChar">
    <w:name w:val="Balloon Text Char"/>
    <w:basedOn w:val="DefaultParagraphFont"/>
    <w:link w:val="BalloonText"/>
    <w:rsid w:val="00D04FE7"/>
    <w:rPr>
      <w:rFonts w:ascii="Segoe UI" w:hAnsi="Segoe UI" w:cs="Segoe UI"/>
      <w:sz w:val="18"/>
      <w:szCs w:val="18"/>
    </w:rPr>
  </w:style>
  <w:style w:type="character" w:customStyle="1" w:styleId="Heading1Char">
    <w:name w:val="Heading 1 Char"/>
    <w:basedOn w:val="DefaultParagraphFont"/>
    <w:link w:val="Heading1"/>
    <w:rsid w:val="006C32BD"/>
    <w:rPr>
      <w:rFonts w:ascii="Calibri" w:eastAsiaTheme="majorEastAsia" w:hAnsi="Calibri" w:cstheme="majorBidi"/>
      <w:b/>
      <w:sz w:val="28"/>
      <w:szCs w:val="32"/>
    </w:rPr>
  </w:style>
  <w:style w:type="character" w:customStyle="1" w:styleId="SpecNumber">
    <w:name w:val="SpecNumber"/>
    <w:basedOn w:val="DefaultParagraphFont"/>
    <w:uiPriority w:val="1"/>
    <w:qFormat/>
    <w:rsid w:val="00653CB6"/>
  </w:style>
  <w:style w:type="character" w:customStyle="1" w:styleId="SpecName">
    <w:name w:val="SpecName"/>
    <w:basedOn w:val="DefaultParagraphFont"/>
    <w:uiPriority w:val="1"/>
    <w:qFormat/>
    <w:rsid w:val="00F73A03"/>
  </w:style>
  <w:style w:type="paragraph" w:customStyle="1" w:styleId="Version">
    <w:name w:val="Version"/>
    <w:basedOn w:val="Normal"/>
    <w:qFormat/>
    <w:rsid w:val="00870A4D"/>
    <w:pPr>
      <w:tabs>
        <w:tab w:val="left" w:pos="576"/>
        <w:tab w:val="left" w:pos="1008"/>
        <w:tab w:val="left" w:pos="1440"/>
        <w:tab w:val="left" w:pos="1872"/>
        <w:tab w:val="left" w:pos="2304"/>
        <w:tab w:val="left" w:pos="2736"/>
      </w:tabs>
      <w:jc w:val="center"/>
    </w:pPr>
    <w:rPr>
      <w:rFonts w:asciiTheme="minorHAnsi" w:hAnsiTheme="minorHAnsi"/>
      <w:kern w:val="0"/>
      <w:sz w:val="18"/>
      <w:szCs w:val="18"/>
    </w:rPr>
  </w:style>
  <w:style w:type="paragraph" w:customStyle="1" w:styleId="NTS">
    <w:name w:val="NTS*"/>
    <w:basedOn w:val="Normal"/>
    <w:qFormat/>
    <w:rsid w:val="00674DC8"/>
    <w:pPr>
      <w:keepNext/>
    </w:pPr>
    <w:rPr>
      <w:rFonts w:asciiTheme="minorHAnsi" w:eastAsia="Calibri" w:hAnsiTheme="minorHAnsi" w:cs="Calibri"/>
      <w:color w:val="0094FF"/>
      <w:kern w:val="0"/>
      <w:sz w:val="20"/>
      <w:szCs w:val="20"/>
    </w:rPr>
  </w:style>
  <w:style w:type="paragraph" w:customStyle="1" w:styleId="NTS0">
    <w:name w:val="NTS"/>
    <w:basedOn w:val="Normal"/>
    <w:link w:val="NTSChar"/>
    <w:qFormat/>
    <w:rsid w:val="00674DC8"/>
    <w:rPr>
      <w:rFonts w:asciiTheme="minorHAnsi" w:hAnsiTheme="minorHAnsi"/>
      <w:kern w:val="0"/>
      <w:sz w:val="20"/>
      <w:szCs w:val="20"/>
    </w:rPr>
  </w:style>
  <w:style w:type="character" w:customStyle="1" w:styleId="NTSChar">
    <w:name w:val="NTS Char"/>
    <w:basedOn w:val="DefaultParagraphFont"/>
    <w:link w:val="NTS0"/>
    <w:rsid w:val="00674DC8"/>
    <w:rPr>
      <w:rFonts w:asciiTheme="minorHAnsi" w:hAnsiTheme="minorHAnsi"/>
      <w:kern w:val="0"/>
    </w:rPr>
  </w:style>
  <w:style w:type="paragraph" w:customStyle="1" w:styleId="StyleParagraph1NOTUSED">
    <w:name w:val="Style Paragraph 1 + NOT USED"/>
    <w:basedOn w:val="Paragraph1"/>
    <w:rsid w:val="00725E05"/>
    <w:rPr>
      <w:color w:val="B6B6B6"/>
    </w:rPr>
  </w:style>
  <w:style w:type="paragraph" w:customStyle="1" w:styleId="EndofSection">
    <w:name w:val="End of Section"/>
    <w:basedOn w:val="Normal"/>
    <w:rsid w:val="00766D1C"/>
    <w:pPr>
      <w:spacing w:before="360"/>
      <w:jc w:val="center"/>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781AA3B52EC646A7EEEDB623D9E016" ma:contentTypeVersion="19" ma:contentTypeDescription="Create a new document." ma:contentTypeScope="" ma:versionID="33ec4a4268bfeef19ff4c35cc3deab6d">
  <xsd:schema xmlns:xsd="http://www.w3.org/2001/XMLSchema" xmlns:xs="http://www.w3.org/2001/XMLSchema" xmlns:p="http://schemas.microsoft.com/office/2006/metadata/properties" xmlns:ns1="http://schemas.microsoft.com/sharepoint/v3" xmlns:ns2="fbf63591-5f0f-4414-a1c6-1264748a55e5" xmlns:ns3="ded6c920-f3b3-48e3-8832-31ec5898325c" targetNamespace="http://schemas.microsoft.com/office/2006/metadata/properties" ma:root="true" ma:fieldsID="b2b794bcb238e0deefdd427fa149acdf" ns1:_="" ns2:_="" ns3:_="">
    <xsd:import namespace="http://schemas.microsoft.com/sharepoint/v3"/>
    <xsd:import namespace="fbf63591-5f0f-4414-a1c6-1264748a55e5"/>
    <xsd:import namespace="ded6c920-f3b3-48e3-8832-31ec5898325c"/>
    <xsd:element name="properties">
      <xsd:complexType>
        <xsd:sequence>
          <xsd:element name="documentManagement">
            <xsd:complexType>
              <xsd:all>
                <xsd:element ref="ns2:MediaServiceMetadata" minOccurs="0"/>
                <xsd:element ref="ns2:MediaServiceFastMetadata" minOccurs="0"/>
                <xsd:element ref="ns2:Comme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f63591-5f0f-4414-a1c6-1264748a5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Comments" ma:index="10" nillable="true" ma:displayName="Comments" ma:internalName="Comments">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6a8aaf3-3e3e-46df-8748-b53fc257c907"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d6c920-f3b3-48e3-8832-31ec5898325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bcfe66d-01ba-4b85-b033-b223bf75bea7}" ma:internalName="TaxCatchAll" ma:showField="CatchAllData" ma:web="ded6c920-f3b3-48e3-8832-31ec589832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fbf63591-5f0f-4414-a1c6-1264748a55e5" xsi:nil="true"/>
    <TaxCatchAll xmlns="ded6c920-f3b3-48e3-8832-31ec5898325c" xsi:nil="true"/>
    <lcf76f155ced4ddcb4097134ff3c332f xmlns="fbf63591-5f0f-4414-a1c6-1264748a55e5">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3E32C6-8BF8-4B4F-8E68-0FDFD321C91D}"/>
</file>

<file path=customXml/itemProps2.xml><?xml version="1.0" encoding="utf-8"?>
<ds:datastoreItem xmlns:ds="http://schemas.openxmlformats.org/officeDocument/2006/customXml" ds:itemID="{5129D0E1-A1D8-4881-8A79-C1602E6FA3A3}">
  <ds:schemaRefs>
    <ds:schemaRef ds:uri="http://schemas.openxmlformats.org/officeDocument/2006/bibliography"/>
  </ds:schemaRefs>
</ds:datastoreItem>
</file>

<file path=customXml/itemProps3.xml><?xml version="1.0" encoding="utf-8"?>
<ds:datastoreItem xmlns:ds="http://schemas.openxmlformats.org/officeDocument/2006/customXml" ds:itemID="{7CB42276-499A-468C-893B-EEC65123B6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33A0E4-6547-4E6F-95F5-EDCE62B0D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10</Pages>
  <Words>3401</Words>
  <Characters>19386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Master Specifications</vt:lpstr>
    </vt:vector>
  </TitlesOfParts>
  <Company/>
  <LinksUpToDate>false</LinksUpToDate>
  <CharactersWithSpaces>22742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Specifications</dc:title>
  <dc:creator>Ashley Faurote</dc:creator>
  <cp:lastModifiedBy>Ashley Faurote</cp:lastModifiedBy>
  <cp:revision>32</cp:revision>
  <dcterms:created xsi:type="dcterms:W3CDTF">2021-03-29T16:01:00Z</dcterms:created>
  <dcterms:modified xsi:type="dcterms:W3CDTF">2021-09-29T20:59:00Z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0x0101009B781AA3B52EC646A7EEEDB623D9E016</vt:lpwstr>
  </property>
</Properties>
</file>